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sz w:val="36"/>
          <w:szCs w:val="36"/>
          <w:lang w:val="en-US" w:eastAsia="zh-CN"/>
        </w:rPr>
      </w:pPr>
      <w:r>
        <w:rPr>
          <w:rFonts w:hint="eastAsia" w:ascii="黑体" w:hAnsi="华文中宋" w:eastAsia="黑体"/>
          <w:sz w:val="36"/>
          <w:szCs w:val="36"/>
          <w:lang w:val="en-US" w:eastAsia="zh-CN"/>
        </w:rPr>
        <w:t>2022年鹿城区人大代表联络服务中心选调工作人员报名表</w:t>
      </w:r>
    </w:p>
    <w:p>
      <w:pPr>
        <w:spacing w:line="300" w:lineRule="exact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300" w:lineRule="exact"/>
        <w:rPr>
          <w:rFonts w:hint="eastAsia" w:ascii="仿宋_GB2312" w:hAnsi="华文中宋" w:eastAsia="仿宋_GB2312"/>
          <w:sz w:val="28"/>
          <w:szCs w:val="28"/>
          <w:lang w:eastAsia="zh-CN"/>
        </w:rPr>
      </w:pPr>
      <w:r>
        <w:rPr>
          <w:rFonts w:hint="eastAsia" w:ascii="仿宋_GB2312" w:hAnsi="华文中宋" w:eastAsia="仿宋_GB2312"/>
          <w:sz w:val="28"/>
          <w:szCs w:val="28"/>
        </w:rPr>
        <w:t>报名序号（工作人员填）：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28"/>
          <w:lang w:val="en-US" w:eastAsia="zh-CN"/>
        </w:rPr>
        <w:t>联系电话</w:t>
      </w:r>
      <w:r>
        <w:rPr>
          <w:rFonts w:hint="eastAsia" w:ascii="仿宋_GB2312" w:eastAsia="仿宋_GB2312"/>
          <w:sz w:val="28"/>
          <w:lang w:eastAsia="zh-CN"/>
        </w:rPr>
        <w:t>：</w:t>
      </w:r>
    </w:p>
    <w:tbl>
      <w:tblPr>
        <w:tblStyle w:val="6"/>
        <w:tblW w:w="93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46"/>
        <w:gridCol w:w="9"/>
        <w:gridCol w:w="809"/>
        <w:gridCol w:w="213"/>
        <w:gridCol w:w="181"/>
        <w:gridCol w:w="608"/>
        <w:gridCol w:w="7"/>
        <w:gridCol w:w="71"/>
        <w:gridCol w:w="528"/>
        <w:gridCol w:w="747"/>
        <w:gridCol w:w="289"/>
        <w:gridCol w:w="1105"/>
        <w:gridCol w:w="412"/>
        <w:gridCol w:w="39"/>
        <w:gridCol w:w="1176"/>
        <w:gridCol w:w="7"/>
        <w:gridCol w:w="2118"/>
        <w:gridCol w:w="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912" w:hRule="atLeast"/>
          <w:jc w:val="center"/>
        </w:trPr>
        <w:tc>
          <w:tcPr>
            <w:tcW w:w="10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82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105"/>
              <w:rPr>
                <w:rFonts w:ascii="仿宋_GB2312" w:eastAsia="仿宋_GB2312"/>
                <w:sz w:val="28"/>
              </w:rPr>
            </w:pPr>
          </w:p>
        </w:tc>
        <w:tc>
          <w:tcPr>
            <w:tcW w:w="60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411" w:right="-105" w:firstLine="301" w:firstLineChars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11" w:right="-105" w:firstLine="301" w:firstLineChars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</w:t>
            </w:r>
          </w:p>
          <w:p>
            <w:pPr>
              <w:spacing w:line="3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年月</w:t>
            </w:r>
          </w:p>
        </w:tc>
        <w:tc>
          <w:tcPr>
            <w:tcW w:w="1627" w:type="dxa"/>
            <w:gridSpan w:val="3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  <w:tc>
          <w:tcPr>
            <w:tcW w:w="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10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6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411" w:right="-105" w:firstLine="301" w:firstLineChars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</w:t>
            </w:r>
          </w:p>
          <w:p>
            <w:pPr>
              <w:spacing w:line="400" w:lineRule="exact"/>
              <w:ind w:left="-105" w:right="-105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术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职称</w:t>
            </w: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82" w:hRule="atLeast"/>
          <w:jc w:val="center"/>
        </w:trPr>
        <w:tc>
          <w:tcPr>
            <w:tcW w:w="103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</w:t>
            </w:r>
          </w:p>
          <w:p>
            <w:pPr>
              <w:spacing w:line="3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时间</w:t>
            </w:r>
          </w:p>
        </w:tc>
        <w:tc>
          <w:tcPr>
            <w:tcW w:w="18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10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</w:t>
            </w:r>
          </w:p>
          <w:p>
            <w:pPr>
              <w:spacing w:line="400" w:lineRule="exact"/>
              <w:ind w:right="-10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    间</w:t>
            </w:r>
          </w:p>
        </w:tc>
        <w:tc>
          <w:tcPr>
            <w:tcW w:w="27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109" w:hRule="atLeast"/>
          <w:jc w:val="center"/>
        </w:trPr>
        <w:tc>
          <w:tcPr>
            <w:tcW w:w="103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历</w:t>
            </w:r>
          </w:p>
          <w:p>
            <w:pPr>
              <w:spacing w:line="400" w:lineRule="exact"/>
              <w:ind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位</w:t>
            </w:r>
          </w:p>
        </w:tc>
        <w:tc>
          <w:tcPr>
            <w:tcW w:w="1212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教育</w:t>
            </w:r>
          </w:p>
        </w:tc>
        <w:tc>
          <w:tcPr>
            <w:tcW w:w="22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及专业</w:t>
            </w:r>
          </w:p>
        </w:tc>
        <w:tc>
          <w:tcPr>
            <w:tcW w:w="3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109" w:hRule="atLeast"/>
          <w:jc w:val="center"/>
        </w:trPr>
        <w:tc>
          <w:tcPr>
            <w:tcW w:w="103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12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</w:t>
            </w:r>
          </w:p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教育</w:t>
            </w:r>
          </w:p>
        </w:tc>
        <w:tc>
          <w:tcPr>
            <w:tcW w:w="22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及专业</w:t>
            </w:r>
          </w:p>
        </w:tc>
        <w:tc>
          <w:tcPr>
            <w:tcW w:w="3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133" w:hRule="atLeast"/>
          <w:jc w:val="center"/>
        </w:trPr>
        <w:tc>
          <w:tcPr>
            <w:tcW w:w="225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</w:t>
            </w:r>
          </w:p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710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233" w:hRule="atLeast"/>
          <w:jc w:val="center"/>
        </w:trPr>
        <w:tc>
          <w:tcPr>
            <w:tcW w:w="225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熟悉专业</w:t>
            </w:r>
          </w:p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有何专长</w:t>
            </w:r>
          </w:p>
        </w:tc>
        <w:tc>
          <w:tcPr>
            <w:tcW w:w="710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730" w:hRule="atLeast"/>
          <w:jc w:val="center"/>
        </w:trPr>
        <w:tc>
          <w:tcPr>
            <w:tcW w:w="225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pacing w:val="20"/>
                <w:sz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</w:rPr>
              <w:t>近三年年度</w:t>
            </w:r>
          </w:p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pacing w:val="20"/>
                <w:sz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</w:rPr>
              <w:t>考核情况</w:t>
            </w:r>
          </w:p>
        </w:tc>
        <w:tc>
          <w:tcPr>
            <w:tcW w:w="7107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748" w:hRule="atLeast"/>
          <w:jc w:val="center"/>
        </w:trPr>
        <w:tc>
          <w:tcPr>
            <w:tcW w:w="2250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pacing w:val="20"/>
                <w:sz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</w:rPr>
              <w:t>奖惩情况</w:t>
            </w:r>
          </w:p>
        </w:tc>
        <w:tc>
          <w:tcPr>
            <w:tcW w:w="710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37" w:hRule="atLeast"/>
          <w:jc w:val="center"/>
        </w:trPr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565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9" w:hRule="atLeast"/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  谓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 貌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85" w:hRule="atLeast"/>
          <w:jc w:val="center"/>
        </w:trPr>
        <w:tc>
          <w:tcPr>
            <w:tcW w:w="79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6" w:hRule="atLeast"/>
          <w:jc w:val="center"/>
        </w:trPr>
        <w:tc>
          <w:tcPr>
            <w:tcW w:w="79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2" w:hRule="atLeast"/>
          <w:jc w:val="center"/>
        </w:trPr>
        <w:tc>
          <w:tcPr>
            <w:tcW w:w="79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5" w:hRule="atLeast"/>
          <w:jc w:val="center"/>
        </w:trPr>
        <w:tc>
          <w:tcPr>
            <w:tcW w:w="79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40" w:hRule="atLeast"/>
          <w:jc w:val="center"/>
        </w:trPr>
        <w:tc>
          <w:tcPr>
            <w:tcW w:w="79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4" w:hRule="atLeast"/>
          <w:jc w:val="center"/>
        </w:trPr>
        <w:tc>
          <w:tcPr>
            <w:tcW w:w="79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981" w:hRule="atLeas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856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40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年  月  日</w:t>
            </w:r>
          </w:p>
          <w:p>
            <w:pPr>
              <w:spacing w:line="400" w:lineRule="exact"/>
              <w:ind w:firstLine="560"/>
              <w:jc w:val="center"/>
              <w:rPr>
                <w:rFonts w:ascii="仿宋_GB2312" w:eastAsia="仿宋_GB2312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143" w:hRule="atLeas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6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注：1、此表一式1份，必须如实填写；</w:t>
      </w:r>
    </w:p>
    <w:p>
      <w:pPr>
        <w:spacing w:line="400" w:lineRule="exact"/>
        <w:ind w:firstLine="570"/>
      </w:pPr>
      <w:r>
        <w:rPr>
          <w:rFonts w:hint="eastAsia" w:ascii="仿宋_GB2312" w:eastAsia="仿宋_GB2312"/>
          <w:sz w:val="28"/>
          <w:szCs w:val="28"/>
        </w:rPr>
        <w:t>2、简历须根据经历分段填写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08" w:bottom="1417" w:left="1418" w:header="851" w:footer="992" w:gutter="0"/>
      <w:cols w:space="720" w:num="1"/>
      <w:rtlGutter w:val="0"/>
      <w:docGrid w:type="linesAndChars" w:linePitch="297" w:charSpace="-30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15092"/>
    <w:rsid w:val="4551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3">
    <w:name w:val="Body Text"/>
    <w:basedOn w:val="1"/>
    <w:next w:val="2"/>
    <w:qFormat/>
    <w:uiPriority w:val="99"/>
    <w:rPr>
      <w:rFonts w:ascii="Times New Roman" w:hAnsi="Times New Roman" w:eastAsia="楷体_GB2312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2022-04-21T09:06:00Z</dcterms:created>
  <dc:creator>Administrator</dc:creator>
  <cp:lastModifiedBy>Administrator</cp:lastModifiedBy>
  <dcterms:modified xsi:type="dcterms:W3CDTF">2022-04-21T09:06:44Z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E1749160FE7A4296BEE10DC99EAE6690</vt:lpwstr>
  </property>
</Properties>
</file>