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C2" w:rsidRPr="00965836" w:rsidRDefault="001666C2" w:rsidP="001666C2">
      <w:pPr>
        <w:spacing w:line="560" w:lineRule="exact"/>
        <w:jc w:val="center"/>
        <w:rPr>
          <w:rFonts w:ascii="仿宋_GB2312" w:hAnsi="黑体" w:cs="黑体"/>
          <w:color w:val="000000"/>
          <w:sz w:val="48"/>
          <w:szCs w:val="48"/>
        </w:rPr>
      </w:pPr>
      <w:r w:rsidRPr="00965836">
        <w:rPr>
          <w:rFonts w:ascii="仿宋_GB2312" w:hAnsi="黑体" w:cs="黑体" w:hint="eastAsia"/>
          <w:color w:val="000000"/>
          <w:sz w:val="48"/>
          <w:szCs w:val="48"/>
        </w:rPr>
        <w:t>浙江省鹿城鞋业产业创新服务综合体</w:t>
      </w:r>
    </w:p>
    <w:p w:rsidR="001666C2" w:rsidRPr="00965836" w:rsidRDefault="001666C2" w:rsidP="001666C2">
      <w:pPr>
        <w:spacing w:line="560" w:lineRule="exact"/>
        <w:jc w:val="center"/>
        <w:rPr>
          <w:rFonts w:ascii="仿宋_GB2312" w:hAnsi="黑体" w:cs="黑体"/>
          <w:color w:val="000000"/>
          <w:sz w:val="48"/>
          <w:szCs w:val="48"/>
        </w:rPr>
      </w:pPr>
      <w:r w:rsidRPr="00965836">
        <w:rPr>
          <w:rFonts w:ascii="仿宋_GB2312" w:hAnsi="黑体" w:cs="黑体" w:hint="eastAsia"/>
          <w:color w:val="000000"/>
          <w:sz w:val="48"/>
          <w:szCs w:val="48"/>
        </w:rPr>
        <w:t>管理办法（</w:t>
      </w:r>
      <w:r>
        <w:rPr>
          <w:rFonts w:ascii="仿宋_GB2312" w:hAnsi="黑体" w:cs="黑体" w:hint="eastAsia"/>
          <w:color w:val="000000"/>
          <w:sz w:val="48"/>
          <w:szCs w:val="48"/>
        </w:rPr>
        <w:t>送审稿</w:t>
      </w:r>
      <w:r w:rsidRPr="00965836">
        <w:rPr>
          <w:rFonts w:ascii="仿宋_GB2312" w:hAnsi="黑体" w:cs="黑体" w:hint="eastAsia"/>
          <w:color w:val="000000"/>
          <w:sz w:val="48"/>
          <w:szCs w:val="48"/>
        </w:rPr>
        <w:t>）</w:t>
      </w:r>
    </w:p>
    <w:p w:rsidR="001666C2" w:rsidRPr="00965836" w:rsidRDefault="001666C2" w:rsidP="001666C2">
      <w:pPr>
        <w:spacing w:line="560" w:lineRule="exact"/>
        <w:jc w:val="center"/>
        <w:rPr>
          <w:rFonts w:ascii="仿宋_GB2312" w:hAnsi="黑体" w:cs="黑体"/>
          <w:color w:val="000000"/>
          <w:szCs w:val="32"/>
        </w:rPr>
      </w:pPr>
    </w:p>
    <w:p w:rsidR="001666C2" w:rsidRPr="00965836" w:rsidRDefault="001666C2" w:rsidP="001666C2">
      <w:pPr>
        <w:spacing w:line="560" w:lineRule="exact"/>
        <w:jc w:val="center"/>
        <w:rPr>
          <w:rFonts w:ascii="仿宋_GB2312" w:hAnsi="黑体" w:cs="黑体"/>
          <w:b/>
          <w:color w:val="000000"/>
          <w:szCs w:val="32"/>
        </w:rPr>
      </w:pPr>
      <w:r w:rsidRPr="00965836">
        <w:rPr>
          <w:rFonts w:ascii="仿宋_GB2312" w:hAnsi="黑体" w:cs="黑体" w:hint="eastAsia"/>
          <w:b/>
          <w:color w:val="000000"/>
          <w:szCs w:val="32"/>
        </w:rPr>
        <w:t>第一章 总则</w:t>
      </w:r>
    </w:p>
    <w:p w:rsidR="001666C2" w:rsidRPr="00965836" w:rsidRDefault="001666C2" w:rsidP="001666C2">
      <w:pPr>
        <w:widowControl/>
        <w:spacing w:line="520" w:lineRule="atLeast"/>
        <w:ind w:firstLine="640"/>
        <w:jc w:val="left"/>
        <w:rPr>
          <w:rFonts w:ascii="仿宋_GB2312" w:hAnsi="Calibri" w:cs="宋体"/>
          <w:color w:val="000000"/>
          <w:kern w:val="0"/>
          <w:szCs w:val="21"/>
        </w:rPr>
      </w:pPr>
      <w:r w:rsidRPr="00965836">
        <w:rPr>
          <w:rFonts w:ascii="仿宋_GB2312" w:hAnsi="仿宋" w:cs="宋体" w:hint="eastAsia"/>
          <w:b/>
          <w:bCs/>
          <w:color w:val="000000"/>
          <w:kern w:val="0"/>
          <w:szCs w:val="32"/>
        </w:rPr>
        <w:t>第一条</w:t>
      </w:r>
      <w:r w:rsidRPr="00965836">
        <w:rPr>
          <w:rFonts w:ascii="仿宋_GB2312" w:hAnsi="仿宋" w:cs="宋体" w:hint="eastAsia"/>
          <w:color w:val="000000"/>
          <w:kern w:val="0"/>
          <w:szCs w:val="32"/>
        </w:rPr>
        <w:t xml:space="preserve">　为规范浙江省鹿城鞋业产业创新服务综合体（以下简称</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入驻机构的遴选、管理、服务行为，保障综合体各类主体的合法权益，结合《浙江省产业创新服务综合体建设行动计划》、《浙江省产业创新服务综合体建设导则》、《产业创新服务综合体建设财政专项激励资金竞争性分配方案（试行）》以及鹿城区《工业转型升级补助和奖励资金使用管理办法》、《关于支持鹿城区产业发展的实施意见》等政策文件规定与产业实际，制定本办法。</w:t>
      </w:r>
    </w:p>
    <w:p w:rsidR="001666C2" w:rsidRPr="00965836" w:rsidRDefault="001666C2" w:rsidP="001666C2">
      <w:pPr>
        <w:widowControl/>
        <w:spacing w:line="520" w:lineRule="atLeast"/>
        <w:ind w:firstLine="640"/>
        <w:jc w:val="left"/>
        <w:rPr>
          <w:rFonts w:ascii="仿宋_GB2312" w:hAnsi="仿宋" w:cs="宋体"/>
          <w:color w:val="FF0000"/>
          <w:kern w:val="0"/>
          <w:szCs w:val="32"/>
        </w:rPr>
      </w:pPr>
      <w:r w:rsidRPr="00965836">
        <w:rPr>
          <w:rFonts w:ascii="仿宋_GB2312" w:hAnsi="仿宋" w:cs="宋体" w:hint="eastAsia"/>
          <w:b/>
          <w:bCs/>
          <w:color w:val="000000"/>
          <w:kern w:val="0"/>
          <w:szCs w:val="32"/>
        </w:rPr>
        <w:t>第二条</w:t>
      </w:r>
      <w:r w:rsidRPr="00965836">
        <w:rPr>
          <w:rFonts w:ascii="仿宋_GB2312" w:hint="eastAsia"/>
          <w:color w:val="000000"/>
          <w:kern w:val="0"/>
          <w:szCs w:val="32"/>
        </w:rPr>
        <w:t>  </w:t>
      </w:r>
      <w:r>
        <w:rPr>
          <w:rFonts w:ascii="仿宋_GB2312" w:hint="eastAsia"/>
          <w:color w:val="000000"/>
          <w:kern w:val="0"/>
          <w:szCs w:val="32"/>
        </w:rPr>
        <w:t xml:space="preserve"> </w:t>
      </w:r>
      <w:r w:rsidRPr="00965836">
        <w:rPr>
          <w:rFonts w:ascii="仿宋_GB2312" w:hAnsi="仿宋" w:cs="宋体" w:hint="eastAsia"/>
          <w:color w:val="000000"/>
          <w:kern w:val="0"/>
          <w:szCs w:val="32"/>
        </w:rPr>
        <w:t>成立领导小组，负责对</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创建</w:t>
      </w:r>
      <w:r>
        <w:rPr>
          <w:rFonts w:ascii="仿宋_GB2312" w:hAnsi="仿宋" w:cs="宋体" w:hint="eastAsia"/>
          <w:color w:val="000000"/>
          <w:kern w:val="0"/>
          <w:szCs w:val="32"/>
        </w:rPr>
        <w:t>及管理</w:t>
      </w:r>
      <w:r w:rsidRPr="00965836">
        <w:rPr>
          <w:rFonts w:ascii="仿宋_GB2312" w:hAnsi="仿宋" w:cs="宋体" w:hint="eastAsia"/>
          <w:color w:val="000000"/>
          <w:kern w:val="0"/>
          <w:szCs w:val="32"/>
        </w:rPr>
        <w:t>工作的组织领导。领导小组由区政府分管副区长任组长，科技局主要负责人任副组长，</w:t>
      </w:r>
      <w:r w:rsidRPr="006B53CA">
        <w:rPr>
          <w:rFonts w:ascii="仿宋_GB2312" w:hAnsi="仿宋" w:cs="宋体" w:hint="eastAsia"/>
          <w:color w:val="000000"/>
          <w:kern w:val="0"/>
          <w:szCs w:val="32"/>
        </w:rPr>
        <w:t>区委组织部（区人才办）、区发改局、区经信局、区财政局、区商务局、区市场监督管理局、区金融办、区投资促进服务中心、</w:t>
      </w:r>
      <w:r>
        <w:rPr>
          <w:rFonts w:ascii="仿宋_GB2312" w:hAnsi="仿宋" w:cs="宋体" w:hint="eastAsia"/>
          <w:color w:val="000000"/>
          <w:kern w:val="0"/>
          <w:szCs w:val="32"/>
        </w:rPr>
        <w:t>鞋</w:t>
      </w:r>
      <w:proofErr w:type="gramStart"/>
      <w:r>
        <w:rPr>
          <w:rFonts w:ascii="仿宋_GB2312" w:hAnsi="仿宋" w:cs="宋体" w:hint="eastAsia"/>
          <w:color w:val="000000"/>
          <w:kern w:val="0"/>
          <w:szCs w:val="32"/>
        </w:rPr>
        <w:t>都产业</w:t>
      </w:r>
      <w:proofErr w:type="gramEnd"/>
      <w:r>
        <w:rPr>
          <w:rFonts w:ascii="仿宋_GB2312" w:hAnsi="仿宋" w:cs="宋体" w:hint="eastAsia"/>
          <w:color w:val="000000"/>
          <w:kern w:val="0"/>
          <w:szCs w:val="32"/>
        </w:rPr>
        <w:t>园区服务中心</w:t>
      </w:r>
      <w:r w:rsidRPr="006B53CA">
        <w:rPr>
          <w:rFonts w:ascii="仿宋_GB2312" w:hAnsi="仿宋" w:cs="宋体" w:hint="eastAsia"/>
          <w:color w:val="000000"/>
          <w:kern w:val="0"/>
          <w:szCs w:val="32"/>
        </w:rPr>
        <w:t>分管负责人</w:t>
      </w:r>
      <w:r w:rsidRPr="00965836">
        <w:rPr>
          <w:rFonts w:ascii="仿宋_GB2312" w:hAnsi="仿宋" w:cs="宋体" w:hint="eastAsia"/>
          <w:color w:val="000000"/>
          <w:kern w:val="0"/>
          <w:szCs w:val="32"/>
        </w:rPr>
        <w:t>为成员，领导小组下设办公室在</w:t>
      </w:r>
      <w:r>
        <w:rPr>
          <w:rFonts w:ascii="仿宋_GB2312" w:hAnsi="仿宋" w:cs="宋体" w:hint="eastAsia"/>
          <w:color w:val="000000"/>
          <w:kern w:val="0"/>
          <w:szCs w:val="32"/>
        </w:rPr>
        <w:t>区</w:t>
      </w:r>
      <w:r w:rsidRPr="00965836">
        <w:rPr>
          <w:rFonts w:ascii="仿宋_GB2312" w:hAnsi="仿宋" w:cs="宋体" w:hint="eastAsia"/>
          <w:color w:val="000000"/>
          <w:kern w:val="0"/>
          <w:szCs w:val="32"/>
        </w:rPr>
        <w:t>科技局。</w:t>
      </w:r>
    </w:p>
    <w:p w:rsidR="001666C2"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b/>
          <w:bCs/>
          <w:color w:val="000000"/>
          <w:kern w:val="0"/>
          <w:szCs w:val="32"/>
        </w:rPr>
        <w:t xml:space="preserve">第三条 </w:t>
      </w:r>
      <w:r>
        <w:rPr>
          <w:rFonts w:ascii="仿宋_GB2312" w:hAnsi="仿宋" w:cs="宋体" w:hint="eastAsia"/>
          <w:b/>
          <w:bCs/>
          <w:color w:val="000000"/>
          <w:kern w:val="0"/>
          <w:szCs w:val="32"/>
        </w:rPr>
        <w:t xml:space="preserve"> </w:t>
      </w:r>
      <w:r>
        <w:rPr>
          <w:rFonts w:ascii="仿宋_GB2312" w:hAnsi="仿宋" w:cs="宋体" w:hint="eastAsia"/>
          <w:color w:val="000000"/>
          <w:kern w:val="0"/>
          <w:szCs w:val="32"/>
        </w:rPr>
        <w:t>本细则的使用区域即“综合体”范围</w:t>
      </w:r>
      <w:proofErr w:type="gramStart"/>
      <w:r>
        <w:rPr>
          <w:rFonts w:ascii="仿宋_GB2312" w:hAnsi="仿宋" w:cs="宋体" w:hint="eastAsia"/>
          <w:color w:val="000000"/>
          <w:kern w:val="0"/>
          <w:szCs w:val="32"/>
        </w:rPr>
        <w:t>为丰门街道</w:t>
      </w:r>
      <w:proofErr w:type="gramEnd"/>
      <w:r>
        <w:rPr>
          <w:rFonts w:ascii="仿宋_GB2312" w:hAnsi="仿宋" w:cs="宋体" w:hint="eastAsia"/>
          <w:color w:val="000000"/>
          <w:kern w:val="0"/>
          <w:szCs w:val="32"/>
        </w:rPr>
        <w:t>总部经济园B区。</w:t>
      </w:r>
      <w:r w:rsidRPr="00965836">
        <w:rPr>
          <w:rFonts w:ascii="仿宋_GB2312" w:hAnsi="仿宋" w:cs="宋体" w:hint="eastAsia"/>
          <w:color w:val="000000"/>
          <w:kern w:val="0"/>
          <w:szCs w:val="32"/>
        </w:rPr>
        <w:t>本细则所称入驻机构，是指引进或纳入</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建设体系，并接受统一监督和管理的创新服务机构。</w:t>
      </w:r>
    </w:p>
    <w:p w:rsidR="001666C2" w:rsidRPr="00965836" w:rsidRDefault="001666C2" w:rsidP="001666C2">
      <w:pPr>
        <w:widowControl/>
        <w:spacing w:line="520" w:lineRule="atLeast"/>
        <w:jc w:val="center"/>
        <w:rPr>
          <w:rFonts w:ascii="仿宋_GB2312" w:hAnsi="黑体" w:cs="宋体"/>
          <w:b/>
          <w:color w:val="000000"/>
          <w:kern w:val="0"/>
          <w:szCs w:val="32"/>
        </w:rPr>
      </w:pPr>
      <w:r w:rsidRPr="00965836">
        <w:rPr>
          <w:rFonts w:ascii="仿宋_GB2312" w:hAnsi="黑体" w:cs="宋体" w:hint="eastAsia"/>
          <w:b/>
          <w:color w:val="000000"/>
          <w:kern w:val="0"/>
          <w:szCs w:val="32"/>
        </w:rPr>
        <w:t>第二章</w:t>
      </w:r>
      <w:r w:rsidRPr="00965836">
        <w:rPr>
          <w:rFonts w:ascii="仿宋_GB2312" w:hAnsi="Calibri" w:cs="Calibri" w:hint="eastAsia"/>
          <w:b/>
          <w:color w:val="000000"/>
          <w:kern w:val="0"/>
          <w:szCs w:val="32"/>
        </w:rPr>
        <w:t>  </w:t>
      </w:r>
      <w:r w:rsidRPr="00965836">
        <w:rPr>
          <w:rFonts w:ascii="仿宋_GB2312" w:hAnsi="黑体" w:cs="宋体" w:hint="eastAsia"/>
          <w:b/>
          <w:color w:val="000000"/>
          <w:kern w:val="0"/>
          <w:szCs w:val="32"/>
        </w:rPr>
        <w:t>入驻对象</w:t>
      </w:r>
    </w:p>
    <w:p w:rsidR="001666C2" w:rsidRPr="00965836" w:rsidRDefault="001666C2" w:rsidP="001666C2">
      <w:pPr>
        <w:widowControl/>
        <w:spacing w:line="520" w:lineRule="atLeast"/>
        <w:ind w:firstLine="640"/>
        <w:jc w:val="left"/>
        <w:rPr>
          <w:rFonts w:ascii="仿宋_GB2312" w:hAnsi="Calibri" w:cs="宋体"/>
          <w:color w:val="000000"/>
          <w:kern w:val="0"/>
          <w:szCs w:val="21"/>
        </w:rPr>
      </w:pPr>
      <w:r w:rsidRPr="00965836">
        <w:rPr>
          <w:rFonts w:ascii="仿宋_GB2312" w:hAnsi="仿宋" w:cs="宋体" w:hint="eastAsia"/>
          <w:b/>
          <w:bCs/>
          <w:color w:val="000000"/>
          <w:kern w:val="0"/>
          <w:szCs w:val="32"/>
        </w:rPr>
        <w:t>第四条</w:t>
      </w:r>
      <w:r w:rsidRPr="00965836">
        <w:rPr>
          <w:rFonts w:ascii="仿宋_GB2312" w:hint="eastAsia"/>
          <w:color w:val="000000"/>
          <w:kern w:val="0"/>
          <w:szCs w:val="32"/>
        </w:rPr>
        <w:t>  </w:t>
      </w:r>
      <w:r w:rsidRPr="00965836">
        <w:rPr>
          <w:rFonts w:ascii="仿宋_GB2312" w:hAnsi="仿宋" w:cs="宋体" w:hint="eastAsia"/>
          <w:color w:val="000000"/>
          <w:kern w:val="0"/>
          <w:szCs w:val="32"/>
        </w:rPr>
        <w:t>入驻机构类别包括：</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color w:val="000000"/>
          <w:kern w:val="0"/>
          <w:szCs w:val="32"/>
        </w:rPr>
        <w:lastRenderedPageBreak/>
        <w:t>（一）创意设计服务机构。主要从事鞋类及部件流行趋势信息服务，鞋业产业研发设计众包、创意设计服务，个性化定制服务的机构或团队。</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color w:val="000000"/>
          <w:kern w:val="0"/>
          <w:szCs w:val="32"/>
        </w:rPr>
        <w:t>（二）技术研发服务类机构。主要从事鞋业及上下游产业链的新技术（包括新产品、新材料、新工艺、新装备、互联网+）研发服务的机构或团队。</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color w:val="000000"/>
          <w:kern w:val="0"/>
          <w:szCs w:val="32"/>
        </w:rPr>
        <w:t>（三）品牌商贸服务类机构。主要从事为鞋类企业提供基于互联网新业态商务创新服务、品牌策划推广和渠道建设一站式服务的机构。</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color w:val="000000"/>
          <w:kern w:val="0"/>
          <w:szCs w:val="32"/>
        </w:rPr>
        <w:t>（四）咨询服务类机构。主要从事鞋业产品分析检测服务、知识产权服务、科技中介服务等机构或团队。</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color w:val="000000"/>
          <w:kern w:val="0"/>
          <w:szCs w:val="32"/>
        </w:rPr>
        <w:t>（五）金融服务类机构。主要从事打造“鞋尚贷”金融产品，为企业提供投融资和保险服务的金融机构。</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color w:val="000000"/>
          <w:kern w:val="0"/>
          <w:szCs w:val="32"/>
        </w:rPr>
        <w:t>（六）人才培训服务类机构。主要从事鞋类企业专业技术人才、经营管理人才培养、培训等服务的机构。</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color w:val="000000"/>
          <w:kern w:val="0"/>
          <w:szCs w:val="32"/>
        </w:rPr>
        <w:t>（七）其它由</w:t>
      </w:r>
      <w:r>
        <w:rPr>
          <w:rFonts w:ascii="仿宋_GB2312" w:hAnsi="仿宋" w:cs="宋体" w:hint="eastAsia"/>
          <w:color w:val="000000"/>
          <w:kern w:val="0"/>
          <w:szCs w:val="32"/>
        </w:rPr>
        <w:t>“综合体”领导小组办公室</w:t>
      </w:r>
      <w:r w:rsidRPr="00965836">
        <w:rPr>
          <w:rFonts w:ascii="仿宋_GB2312" w:hAnsi="仿宋" w:cs="宋体" w:hint="eastAsia"/>
          <w:color w:val="000000"/>
          <w:kern w:val="0"/>
          <w:szCs w:val="32"/>
        </w:rPr>
        <w:t>和</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运营机构均认可的社会团体组织。主要包括各</w:t>
      </w:r>
      <w:proofErr w:type="gramStart"/>
      <w:r w:rsidRPr="00965836">
        <w:rPr>
          <w:rFonts w:ascii="仿宋_GB2312" w:hAnsi="仿宋" w:cs="宋体" w:hint="eastAsia"/>
          <w:color w:val="000000"/>
          <w:kern w:val="0"/>
          <w:szCs w:val="32"/>
        </w:rPr>
        <w:t>类创新</w:t>
      </w:r>
      <w:proofErr w:type="gramEnd"/>
      <w:r w:rsidRPr="00965836">
        <w:rPr>
          <w:rFonts w:ascii="仿宋_GB2312" w:hAnsi="仿宋" w:cs="宋体" w:hint="eastAsia"/>
          <w:color w:val="000000"/>
          <w:kern w:val="0"/>
          <w:szCs w:val="32"/>
        </w:rPr>
        <w:t>联盟、行业协会等。</w:t>
      </w:r>
    </w:p>
    <w:p w:rsidR="001666C2" w:rsidRDefault="001666C2" w:rsidP="001666C2">
      <w:pPr>
        <w:widowControl/>
        <w:spacing w:line="520" w:lineRule="atLeast"/>
        <w:jc w:val="center"/>
        <w:rPr>
          <w:rFonts w:ascii="仿宋_GB2312" w:hAnsi="黑体" w:cs="宋体"/>
          <w:b/>
          <w:color w:val="000000"/>
          <w:kern w:val="0"/>
          <w:szCs w:val="32"/>
        </w:rPr>
      </w:pPr>
    </w:p>
    <w:p w:rsidR="001666C2" w:rsidRPr="00965836" w:rsidRDefault="001666C2" w:rsidP="001666C2">
      <w:pPr>
        <w:widowControl/>
        <w:spacing w:line="520" w:lineRule="atLeast"/>
        <w:jc w:val="center"/>
        <w:rPr>
          <w:rFonts w:ascii="仿宋_GB2312" w:hAnsi="Calibri" w:cs="宋体"/>
          <w:b/>
          <w:color w:val="000000"/>
          <w:kern w:val="0"/>
          <w:szCs w:val="21"/>
        </w:rPr>
      </w:pPr>
      <w:r w:rsidRPr="00965836">
        <w:rPr>
          <w:rFonts w:ascii="仿宋_GB2312" w:hAnsi="黑体" w:cs="宋体" w:hint="eastAsia"/>
          <w:b/>
          <w:color w:val="000000"/>
          <w:kern w:val="0"/>
          <w:szCs w:val="32"/>
        </w:rPr>
        <w:t>第三章</w:t>
      </w:r>
      <w:r w:rsidRPr="00965836">
        <w:rPr>
          <w:rFonts w:ascii="仿宋_GB2312" w:hAnsi="Calibri" w:cs="Calibri" w:hint="eastAsia"/>
          <w:b/>
          <w:color w:val="000000"/>
          <w:kern w:val="0"/>
          <w:szCs w:val="32"/>
        </w:rPr>
        <w:t>  </w:t>
      </w:r>
      <w:r w:rsidRPr="00965836">
        <w:rPr>
          <w:rFonts w:ascii="仿宋_GB2312" w:hAnsi="黑体" w:cs="宋体" w:hint="eastAsia"/>
          <w:b/>
          <w:color w:val="000000"/>
          <w:kern w:val="0"/>
          <w:szCs w:val="32"/>
        </w:rPr>
        <w:t>入驻条件</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b/>
          <w:bCs/>
          <w:color w:val="000000"/>
          <w:kern w:val="0"/>
          <w:szCs w:val="32"/>
        </w:rPr>
        <w:t>第五条</w:t>
      </w:r>
      <w:r w:rsidRPr="00965836">
        <w:rPr>
          <w:rFonts w:ascii="仿宋_GB2312" w:hint="eastAsia"/>
          <w:color w:val="000000"/>
          <w:kern w:val="0"/>
          <w:szCs w:val="32"/>
        </w:rPr>
        <w:t>  </w:t>
      </w:r>
      <w:r w:rsidRPr="00965836">
        <w:rPr>
          <w:rFonts w:ascii="仿宋_GB2312" w:hAnsi="仿宋" w:cs="宋体" w:hint="eastAsia"/>
          <w:color w:val="000000"/>
          <w:kern w:val="0"/>
          <w:szCs w:val="32"/>
        </w:rPr>
        <w:t>机构入驻</w:t>
      </w:r>
      <w:r>
        <w:rPr>
          <w:rFonts w:ascii="仿宋_GB2312" w:hAnsi="仿宋" w:cs="宋体" w:hint="eastAsia"/>
          <w:color w:val="000000"/>
          <w:kern w:val="0"/>
          <w:szCs w:val="32"/>
        </w:rPr>
        <w:t>满足以下</w:t>
      </w:r>
      <w:r w:rsidRPr="00965836">
        <w:rPr>
          <w:rFonts w:ascii="仿宋_GB2312" w:hAnsi="仿宋" w:cs="宋体" w:hint="eastAsia"/>
          <w:color w:val="000000"/>
          <w:kern w:val="0"/>
          <w:szCs w:val="32"/>
        </w:rPr>
        <w:t>条件</w:t>
      </w:r>
      <w:r>
        <w:rPr>
          <w:rFonts w:ascii="仿宋_GB2312" w:hAnsi="仿宋" w:cs="宋体" w:hint="eastAsia"/>
          <w:color w:val="000000"/>
          <w:kern w:val="0"/>
          <w:szCs w:val="32"/>
        </w:rPr>
        <w:t>：</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Pr>
          <w:rFonts w:ascii="仿宋_GB2312" w:hAnsi="仿宋" w:cs="宋体" w:hint="eastAsia"/>
          <w:color w:val="000000"/>
          <w:kern w:val="0"/>
          <w:szCs w:val="32"/>
        </w:rPr>
        <w:t>（一）</w:t>
      </w:r>
      <w:r w:rsidRPr="00965836">
        <w:rPr>
          <w:rFonts w:ascii="仿宋_GB2312" w:hAnsi="仿宋" w:cs="宋体" w:hint="eastAsia"/>
          <w:color w:val="000000"/>
          <w:kern w:val="0"/>
          <w:szCs w:val="32"/>
        </w:rPr>
        <w:t>经营范围或服务内容符合本办法第四条</w:t>
      </w:r>
      <w:r>
        <w:rPr>
          <w:rFonts w:ascii="仿宋_GB2312" w:hAnsi="仿宋" w:cs="宋体" w:hint="eastAsia"/>
          <w:color w:val="000000"/>
          <w:kern w:val="0"/>
          <w:szCs w:val="32"/>
        </w:rPr>
        <w:t>；</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Pr>
          <w:rFonts w:ascii="仿宋_GB2312" w:hAnsi="仿宋" w:cs="宋体" w:hint="eastAsia"/>
          <w:color w:val="000000"/>
          <w:kern w:val="0"/>
          <w:szCs w:val="32"/>
        </w:rPr>
        <w:t>（二）</w:t>
      </w:r>
      <w:r w:rsidRPr="00965836">
        <w:rPr>
          <w:rFonts w:ascii="仿宋_GB2312" w:hAnsi="仿宋" w:cs="宋体" w:hint="eastAsia"/>
          <w:color w:val="000000"/>
          <w:kern w:val="0"/>
          <w:szCs w:val="32"/>
        </w:rPr>
        <w:t>具有相关专业资质、专业服务能力</w:t>
      </w:r>
      <w:r>
        <w:rPr>
          <w:rFonts w:ascii="仿宋_GB2312" w:hAnsi="仿宋" w:cs="宋体" w:hint="eastAsia"/>
          <w:color w:val="000000"/>
          <w:kern w:val="0"/>
          <w:szCs w:val="32"/>
        </w:rPr>
        <w:t>；</w:t>
      </w:r>
      <w:r w:rsidRPr="00965836">
        <w:rPr>
          <w:rFonts w:ascii="仿宋_GB2312" w:hAnsi="Calibri" w:cs="Calibri" w:hint="eastAsia"/>
          <w:color w:val="000000"/>
          <w:kern w:val="0"/>
          <w:szCs w:val="32"/>
        </w:rPr>
        <w:t> </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Pr>
          <w:rFonts w:ascii="仿宋_GB2312" w:hAnsi="仿宋" w:cs="宋体" w:hint="eastAsia"/>
          <w:color w:val="000000"/>
          <w:kern w:val="0"/>
          <w:szCs w:val="32"/>
        </w:rPr>
        <w:lastRenderedPageBreak/>
        <w:t>（三）</w:t>
      </w:r>
      <w:r w:rsidRPr="00965836">
        <w:rPr>
          <w:rFonts w:ascii="仿宋_GB2312" w:hAnsi="仿宋" w:cs="宋体" w:hint="eastAsia"/>
          <w:color w:val="000000"/>
          <w:kern w:val="0"/>
          <w:szCs w:val="32"/>
        </w:rPr>
        <w:t>具有良好的商业信誉、健全的执业规则以及其他相应的管理制度，无不良记录</w:t>
      </w:r>
      <w:r>
        <w:rPr>
          <w:rFonts w:ascii="仿宋_GB2312" w:hAnsi="仿宋" w:cs="宋体" w:hint="eastAsia"/>
          <w:color w:val="000000"/>
          <w:kern w:val="0"/>
          <w:szCs w:val="32"/>
        </w:rPr>
        <w:t>；</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Pr>
          <w:rFonts w:ascii="仿宋_GB2312" w:hAnsi="仿宋" w:cs="宋体" w:hint="eastAsia"/>
          <w:color w:val="000000"/>
          <w:kern w:val="0"/>
          <w:szCs w:val="32"/>
        </w:rPr>
        <w:t>（四）</w:t>
      </w:r>
      <w:r w:rsidRPr="00965836">
        <w:rPr>
          <w:rFonts w:ascii="仿宋_GB2312" w:hAnsi="仿宋" w:cs="宋体" w:hint="eastAsia"/>
          <w:color w:val="000000"/>
          <w:kern w:val="0"/>
          <w:szCs w:val="32"/>
        </w:rPr>
        <w:t>技术研发服务类机构，其核心技术须拥有自主知识产权，且所有权清晰，无权属纠纷。</w:t>
      </w:r>
    </w:p>
    <w:p w:rsidR="001666C2" w:rsidRDefault="001666C2" w:rsidP="001666C2">
      <w:pPr>
        <w:widowControl/>
        <w:spacing w:line="520" w:lineRule="atLeast"/>
        <w:jc w:val="center"/>
        <w:rPr>
          <w:rFonts w:ascii="仿宋_GB2312" w:hAnsi="黑体" w:cs="宋体"/>
          <w:b/>
          <w:color w:val="000000"/>
          <w:kern w:val="0"/>
          <w:szCs w:val="32"/>
        </w:rPr>
      </w:pPr>
    </w:p>
    <w:p w:rsidR="001666C2" w:rsidRPr="00965836" w:rsidRDefault="001666C2" w:rsidP="001666C2">
      <w:pPr>
        <w:widowControl/>
        <w:spacing w:line="520" w:lineRule="atLeast"/>
        <w:jc w:val="center"/>
        <w:rPr>
          <w:rFonts w:ascii="仿宋_GB2312" w:hAnsi="Calibri" w:cs="宋体"/>
          <w:b/>
          <w:color w:val="000000"/>
          <w:kern w:val="0"/>
          <w:szCs w:val="21"/>
        </w:rPr>
      </w:pPr>
      <w:r w:rsidRPr="00965836">
        <w:rPr>
          <w:rFonts w:ascii="仿宋_GB2312" w:hAnsi="黑体" w:cs="宋体" w:hint="eastAsia"/>
          <w:b/>
          <w:color w:val="000000"/>
          <w:kern w:val="0"/>
          <w:szCs w:val="32"/>
        </w:rPr>
        <w:t>第四章</w:t>
      </w:r>
      <w:r w:rsidRPr="00965836">
        <w:rPr>
          <w:rFonts w:ascii="仿宋_GB2312" w:hAnsi="Calibri" w:cs="Calibri" w:hint="eastAsia"/>
          <w:b/>
          <w:color w:val="000000"/>
          <w:kern w:val="0"/>
          <w:szCs w:val="32"/>
        </w:rPr>
        <w:t>  </w:t>
      </w:r>
      <w:r w:rsidRPr="00965836">
        <w:rPr>
          <w:rFonts w:ascii="仿宋_GB2312" w:hAnsi="黑体" w:cs="宋体" w:hint="eastAsia"/>
          <w:b/>
          <w:color w:val="000000"/>
          <w:kern w:val="0"/>
          <w:szCs w:val="32"/>
        </w:rPr>
        <w:t>入驻方式</w:t>
      </w:r>
    </w:p>
    <w:p w:rsidR="001666C2" w:rsidRPr="00965836" w:rsidRDefault="001666C2" w:rsidP="001666C2">
      <w:pPr>
        <w:widowControl/>
        <w:spacing w:line="520" w:lineRule="atLeast"/>
        <w:ind w:firstLine="640"/>
        <w:jc w:val="left"/>
        <w:rPr>
          <w:rFonts w:ascii="仿宋_GB2312" w:hAnsi="仿宋" w:cs="宋体"/>
          <w:color w:val="000000"/>
          <w:kern w:val="0"/>
          <w:szCs w:val="32"/>
        </w:rPr>
      </w:pPr>
      <w:r w:rsidRPr="00965836">
        <w:rPr>
          <w:rFonts w:ascii="仿宋_GB2312" w:hAnsi="仿宋" w:cs="宋体" w:hint="eastAsia"/>
          <w:b/>
          <w:bCs/>
          <w:color w:val="000000"/>
          <w:kern w:val="0"/>
          <w:szCs w:val="32"/>
        </w:rPr>
        <w:t>第六条</w:t>
      </w:r>
      <w:r w:rsidRPr="00965836">
        <w:rPr>
          <w:rFonts w:ascii="仿宋_GB2312" w:hAnsi="Calibri" w:cs="Calibri" w:hint="eastAsia"/>
          <w:color w:val="000000"/>
          <w:kern w:val="0"/>
          <w:szCs w:val="32"/>
        </w:rPr>
        <w:t>  </w:t>
      </w:r>
      <w:r w:rsidRPr="00965836">
        <w:rPr>
          <w:rFonts w:ascii="仿宋_GB2312" w:hAnsi="仿宋" w:cs="宋体" w:hint="eastAsia"/>
          <w:color w:val="000000"/>
          <w:kern w:val="0"/>
          <w:szCs w:val="32"/>
        </w:rPr>
        <w:t>根据入驻机构</w:t>
      </w:r>
      <w:r>
        <w:rPr>
          <w:rFonts w:ascii="仿宋_GB2312" w:hAnsi="仿宋" w:cs="宋体" w:hint="eastAsia"/>
          <w:color w:val="000000"/>
          <w:kern w:val="0"/>
          <w:szCs w:val="32"/>
        </w:rPr>
        <w:t>、</w:t>
      </w:r>
      <w:r w:rsidRPr="00965836">
        <w:rPr>
          <w:rFonts w:ascii="仿宋_GB2312" w:hAnsi="仿宋" w:cs="宋体" w:hint="eastAsia"/>
          <w:color w:val="000000"/>
          <w:kern w:val="0"/>
          <w:szCs w:val="32"/>
        </w:rPr>
        <w:t>团队的不同特点，采取以下</w:t>
      </w:r>
      <w:r>
        <w:rPr>
          <w:rFonts w:ascii="仿宋_GB2312" w:hAnsi="仿宋" w:cs="宋体" w:hint="eastAsia"/>
          <w:color w:val="000000"/>
          <w:kern w:val="0"/>
          <w:szCs w:val="32"/>
        </w:rPr>
        <w:t>三</w:t>
      </w:r>
      <w:r w:rsidRPr="00965836">
        <w:rPr>
          <w:rFonts w:ascii="仿宋_GB2312" w:hAnsi="仿宋" w:cs="宋体" w:hint="eastAsia"/>
          <w:color w:val="000000"/>
          <w:kern w:val="0"/>
          <w:szCs w:val="32"/>
        </w:rPr>
        <w:t>种入驻方式：</w:t>
      </w:r>
    </w:p>
    <w:p w:rsidR="001666C2" w:rsidRPr="00965836" w:rsidRDefault="001666C2" w:rsidP="001666C2">
      <w:pPr>
        <w:widowControl/>
        <w:spacing w:line="520" w:lineRule="atLeast"/>
        <w:ind w:firstLine="640"/>
        <w:rPr>
          <w:rFonts w:ascii="仿宋_GB2312" w:hAnsi="仿宋" w:cs="宋体"/>
          <w:color w:val="000000"/>
          <w:kern w:val="0"/>
          <w:szCs w:val="32"/>
        </w:rPr>
      </w:pPr>
      <w:r w:rsidRPr="00965836">
        <w:rPr>
          <w:rFonts w:ascii="仿宋_GB2312" w:hAnsi="仿宋" w:cs="宋体" w:hint="eastAsia"/>
          <w:color w:val="000000"/>
          <w:kern w:val="0"/>
          <w:szCs w:val="32"/>
        </w:rPr>
        <w:t>（一）独立区域。机构可根据入驻人数和设备情况，</w:t>
      </w:r>
      <w:r>
        <w:rPr>
          <w:rFonts w:ascii="仿宋_GB2312" w:hAnsi="仿宋" w:cs="宋体" w:hint="eastAsia"/>
          <w:color w:val="000000"/>
          <w:kern w:val="0"/>
          <w:szCs w:val="32"/>
        </w:rPr>
        <w:t>申请一定标准的办公区域</w:t>
      </w:r>
      <w:r w:rsidRPr="00965836">
        <w:rPr>
          <w:rFonts w:ascii="仿宋_GB2312" w:hAnsi="仿宋" w:cs="宋体" w:hint="eastAsia"/>
          <w:color w:val="000000"/>
          <w:kern w:val="0"/>
          <w:szCs w:val="32"/>
        </w:rPr>
        <w:t>开展相关经营服务工作。</w:t>
      </w:r>
    </w:p>
    <w:p w:rsidR="001666C2" w:rsidRDefault="001666C2" w:rsidP="001666C2">
      <w:pPr>
        <w:widowControl/>
        <w:spacing w:line="520" w:lineRule="atLeast"/>
        <w:ind w:firstLine="640"/>
        <w:rPr>
          <w:rFonts w:ascii="仿宋_GB2312" w:hAnsi="仿宋" w:cs="宋体"/>
          <w:color w:val="000000"/>
          <w:kern w:val="0"/>
          <w:szCs w:val="32"/>
        </w:rPr>
      </w:pPr>
      <w:r w:rsidRPr="00965836">
        <w:rPr>
          <w:rFonts w:ascii="仿宋_GB2312" w:hAnsi="仿宋" w:cs="宋体" w:hint="eastAsia"/>
          <w:color w:val="000000"/>
          <w:kern w:val="0"/>
          <w:szCs w:val="32"/>
        </w:rPr>
        <w:t>（二）</w:t>
      </w:r>
      <w:r>
        <w:rPr>
          <w:rFonts w:ascii="仿宋_GB2312" w:hAnsi="仿宋" w:cs="宋体" w:hint="eastAsia"/>
          <w:color w:val="000000"/>
          <w:kern w:val="0"/>
          <w:szCs w:val="32"/>
        </w:rPr>
        <w:t>公共区域</w:t>
      </w:r>
      <w:r w:rsidRPr="00965836">
        <w:rPr>
          <w:rFonts w:ascii="仿宋_GB2312" w:hAnsi="仿宋" w:cs="宋体" w:hint="eastAsia"/>
          <w:color w:val="000000"/>
          <w:kern w:val="0"/>
          <w:szCs w:val="32"/>
        </w:rPr>
        <w:t>。在</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综合服务窗口或功能区的标准工位办公，现场提供咨询、项目受理等服务</w:t>
      </w:r>
      <w:r>
        <w:rPr>
          <w:rFonts w:ascii="仿宋_GB2312" w:hAnsi="仿宋" w:cs="宋体" w:hint="eastAsia"/>
          <w:color w:val="000000"/>
          <w:kern w:val="0"/>
          <w:szCs w:val="32"/>
        </w:rPr>
        <w:t>；其他不符合独立区域申请标准的团队、机构</w:t>
      </w:r>
      <w:r w:rsidRPr="00965836">
        <w:rPr>
          <w:rFonts w:ascii="仿宋_GB2312" w:hAnsi="仿宋" w:cs="宋体" w:hint="eastAsia"/>
          <w:color w:val="000000"/>
          <w:kern w:val="0"/>
          <w:szCs w:val="32"/>
        </w:rPr>
        <w:t>。</w:t>
      </w:r>
    </w:p>
    <w:p w:rsidR="001666C2" w:rsidRPr="00965836" w:rsidRDefault="001666C2" w:rsidP="001666C2">
      <w:pPr>
        <w:widowControl/>
        <w:spacing w:line="520" w:lineRule="atLeast"/>
        <w:ind w:firstLineChars="200" w:firstLine="640"/>
        <w:rPr>
          <w:rFonts w:ascii="仿宋_GB2312" w:hAnsi="仿宋" w:cs="宋体"/>
          <w:color w:val="000000"/>
          <w:kern w:val="0"/>
          <w:szCs w:val="32"/>
        </w:rPr>
      </w:pPr>
      <w:r w:rsidRPr="00E53D94">
        <w:rPr>
          <w:rFonts w:ascii="仿宋_GB2312" w:hAnsi="仿宋" w:cs="宋体" w:hint="eastAsia"/>
          <w:color w:val="000000"/>
          <w:kern w:val="0"/>
          <w:szCs w:val="32"/>
        </w:rPr>
        <w:t>（三）挂牌建站。利用综合体内的公共资源开展学术交流、产业培训、技术合作等活动打造</w:t>
      </w:r>
      <w:proofErr w:type="gramStart"/>
      <w:r w:rsidRPr="00E53D94">
        <w:rPr>
          <w:rFonts w:ascii="仿宋_GB2312" w:hAnsi="仿宋" w:cs="宋体" w:hint="eastAsia"/>
          <w:color w:val="000000"/>
          <w:kern w:val="0"/>
          <w:szCs w:val="32"/>
        </w:rPr>
        <w:t>鞋产业</w:t>
      </w:r>
      <w:proofErr w:type="gramEnd"/>
      <w:r w:rsidRPr="00E53D94">
        <w:rPr>
          <w:rFonts w:ascii="仿宋_GB2312" w:hAnsi="仿宋" w:cs="宋体" w:hint="eastAsia"/>
          <w:color w:val="000000"/>
          <w:kern w:val="0"/>
          <w:szCs w:val="32"/>
        </w:rPr>
        <w:t>对外发展的活动平台。</w:t>
      </w:r>
    </w:p>
    <w:p w:rsidR="001666C2" w:rsidRDefault="001666C2" w:rsidP="001666C2">
      <w:pPr>
        <w:widowControl/>
        <w:spacing w:line="520" w:lineRule="atLeast"/>
        <w:jc w:val="center"/>
        <w:rPr>
          <w:rFonts w:ascii="仿宋_GB2312" w:hAnsi="黑体" w:cs="宋体"/>
          <w:b/>
          <w:color w:val="000000"/>
          <w:kern w:val="0"/>
          <w:szCs w:val="32"/>
        </w:rPr>
      </w:pPr>
    </w:p>
    <w:p w:rsidR="001666C2" w:rsidRPr="00965836" w:rsidRDefault="001666C2" w:rsidP="001666C2">
      <w:pPr>
        <w:widowControl/>
        <w:spacing w:line="520" w:lineRule="atLeast"/>
        <w:jc w:val="center"/>
        <w:rPr>
          <w:rFonts w:ascii="仿宋_GB2312" w:hAnsi="黑体" w:cs="宋体"/>
          <w:b/>
          <w:color w:val="000000"/>
          <w:kern w:val="0"/>
          <w:szCs w:val="32"/>
        </w:rPr>
      </w:pPr>
      <w:r w:rsidRPr="00965836">
        <w:rPr>
          <w:rFonts w:ascii="仿宋_GB2312" w:hAnsi="黑体" w:cs="宋体" w:hint="eastAsia"/>
          <w:b/>
          <w:color w:val="000000"/>
          <w:kern w:val="0"/>
          <w:szCs w:val="32"/>
        </w:rPr>
        <w:t>第五章</w:t>
      </w:r>
      <w:r w:rsidRPr="00965836">
        <w:rPr>
          <w:rFonts w:ascii="仿宋_GB2312" w:hAnsi="Calibri" w:cs="Calibri" w:hint="eastAsia"/>
          <w:b/>
          <w:color w:val="000000"/>
          <w:kern w:val="0"/>
          <w:szCs w:val="32"/>
        </w:rPr>
        <w:t>  </w:t>
      </w:r>
      <w:r w:rsidRPr="00965836">
        <w:rPr>
          <w:rFonts w:ascii="仿宋_GB2312" w:hAnsi="黑体" w:cs="宋体" w:hint="eastAsia"/>
          <w:b/>
          <w:color w:val="000000"/>
          <w:kern w:val="0"/>
          <w:szCs w:val="32"/>
        </w:rPr>
        <w:t>入驻程序</w:t>
      </w:r>
    </w:p>
    <w:p w:rsidR="001666C2" w:rsidRPr="00965836" w:rsidRDefault="001666C2" w:rsidP="001666C2">
      <w:pPr>
        <w:widowControl/>
        <w:spacing w:line="520" w:lineRule="atLeast"/>
        <w:ind w:firstLine="640"/>
        <w:jc w:val="left"/>
        <w:rPr>
          <w:rFonts w:ascii="仿宋_GB2312" w:hAnsi="Calibri" w:cs="宋体"/>
          <w:color w:val="000000"/>
          <w:kern w:val="0"/>
          <w:szCs w:val="21"/>
        </w:rPr>
      </w:pPr>
      <w:r w:rsidRPr="00965836">
        <w:rPr>
          <w:rFonts w:ascii="仿宋_GB2312" w:hAnsi="仿宋" w:cs="宋体" w:hint="eastAsia"/>
          <w:b/>
          <w:bCs/>
          <w:color w:val="000000"/>
          <w:kern w:val="0"/>
          <w:szCs w:val="32"/>
        </w:rPr>
        <w:t>第七条</w:t>
      </w:r>
      <w:r w:rsidRPr="00965836">
        <w:rPr>
          <w:rFonts w:ascii="仿宋_GB2312" w:hint="eastAsia"/>
          <w:color w:val="000000"/>
          <w:kern w:val="0"/>
          <w:szCs w:val="32"/>
        </w:rPr>
        <w:t>  </w:t>
      </w:r>
      <w:r w:rsidRPr="00965836">
        <w:rPr>
          <w:rFonts w:ascii="仿宋_GB2312" w:hAnsi="仿宋" w:cs="宋体" w:hint="eastAsia"/>
          <w:color w:val="000000"/>
          <w:kern w:val="0"/>
          <w:szCs w:val="32"/>
        </w:rPr>
        <w:t>入驻申请。入驻的科技服务机构填写《</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入驻申请表》《</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入驻机构承诺书》并加盖单位公章，提供单位营业执照、资质证书等相关证件（原件核对，留复印件），及其他证明机构团队服务能力的材料，向综合体运营机构提出入驻申请。</w:t>
      </w:r>
    </w:p>
    <w:p w:rsidR="001666C2" w:rsidRDefault="001666C2" w:rsidP="001666C2">
      <w:pPr>
        <w:widowControl/>
        <w:spacing w:line="520" w:lineRule="atLeast"/>
        <w:ind w:firstLine="645"/>
        <w:jc w:val="left"/>
        <w:rPr>
          <w:rFonts w:ascii="仿宋_GB2312" w:hAnsi="仿宋" w:cs="宋体" w:hint="eastAsia"/>
          <w:color w:val="000000"/>
          <w:kern w:val="0"/>
          <w:szCs w:val="32"/>
        </w:rPr>
      </w:pPr>
      <w:r w:rsidRPr="00965836">
        <w:rPr>
          <w:rFonts w:ascii="仿宋_GB2312" w:hAnsi="仿宋" w:cs="宋体" w:hint="eastAsia"/>
          <w:b/>
          <w:bCs/>
          <w:color w:val="000000"/>
          <w:kern w:val="0"/>
          <w:szCs w:val="32"/>
        </w:rPr>
        <w:t>第八条</w:t>
      </w:r>
      <w:r w:rsidRPr="00965836">
        <w:rPr>
          <w:rFonts w:ascii="仿宋_GB2312" w:hAnsi="仿宋" w:cs="宋体" w:hint="eastAsia"/>
          <w:color w:val="000000"/>
          <w:kern w:val="0"/>
          <w:szCs w:val="32"/>
        </w:rPr>
        <w:t xml:space="preserve">　</w:t>
      </w:r>
      <w:r w:rsidRPr="00E53D94">
        <w:rPr>
          <w:rFonts w:ascii="仿宋_GB2312" w:hAnsi="仿宋" w:cs="宋体" w:hint="eastAsia"/>
          <w:color w:val="000000"/>
          <w:kern w:val="0"/>
          <w:szCs w:val="32"/>
        </w:rPr>
        <w:t>专业审核。</w:t>
      </w:r>
      <w:r>
        <w:rPr>
          <w:rFonts w:ascii="仿宋_GB2312" w:hAnsi="仿宋" w:cs="宋体" w:hint="eastAsia"/>
          <w:color w:val="000000"/>
          <w:kern w:val="0"/>
          <w:szCs w:val="32"/>
        </w:rPr>
        <w:t>独立区域入驻的申请机构</w:t>
      </w:r>
      <w:r w:rsidRPr="00E53D94">
        <w:rPr>
          <w:rFonts w:ascii="仿宋_GB2312" w:hAnsi="仿宋" w:cs="宋体" w:hint="eastAsia"/>
          <w:color w:val="000000"/>
          <w:kern w:val="0"/>
          <w:szCs w:val="32"/>
        </w:rPr>
        <w:t>由</w:t>
      </w:r>
      <w:r>
        <w:rPr>
          <w:rFonts w:ascii="仿宋_GB2312" w:hAnsi="仿宋" w:cs="宋体" w:hint="eastAsia"/>
          <w:color w:val="000000"/>
          <w:kern w:val="0"/>
          <w:szCs w:val="32"/>
        </w:rPr>
        <w:t>运营机构组织</w:t>
      </w:r>
      <w:r w:rsidRPr="00E53D94">
        <w:rPr>
          <w:rFonts w:ascii="仿宋_GB2312" w:hAnsi="仿宋" w:cs="宋体" w:hint="eastAsia"/>
          <w:color w:val="000000"/>
          <w:kern w:val="0"/>
          <w:szCs w:val="32"/>
        </w:rPr>
        <w:t>专家组评定后择优筛选报领导小组办公室批准，</w:t>
      </w:r>
      <w:r>
        <w:rPr>
          <w:rFonts w:ascii="仿宋_GB2312" w:hAnsi="仿宋" w:cs="宋体" w:hint="eastAsia"/>
          <w:color w:val="000000"/>
          <w:kern w:val="0"/>
          <w:szCs w:val="32"/>
        </w:rPr>
        <w:t>结果</w:t>
      </w:r>
      <w:r w:rsidRPr="00E53D94">
        <w:rPr>
          <w:rFonts w:ascii="仿宋_GB2312" w:hAnsi="仿宋" w:cs="宋体" w:hint="eastAsia"/>
          <w:color w:val="000000"/>
          <w:kern w:val="0"/>
          <w:szCs w:val="32"/>
        </w:rPr>
        <w:t>报领</w:t>
      </w:r>
      <w:r w:rsidRPr="00E53D94">
        <w:rPr>
          <w:rFonts w:ascii="仿宋_GB2312" w:hAnsi="仿宋" w:cs="宋体" w:hint="eastAsia"/>
          <w:color w:val="000000"/>
          <w:kern w:val="0"/>
          <w:szCs w:val="32"/>
        </w:rPr>
        <w:lastRenderedPageBreak/>
        <w:t>导小组备案</w:t>
      </w:r>
      <w:r>
        <w:rPr>
          <w:rFonts w:ascii="仿宋_GB2312" w:hAnsi="仿宋" w:cs="宋体" w:hint="eastAsia"/>
          <w:color w:val="000000"/>
          <w:kern w:val="0"/>
          <w:szCs w:val="32"/>
        </w:rPr>
        <w:t>；公共区域入驻的申请机构由运营机构负责评审批准，结果报领导小组办公室备案。</w:t>
      </w:r>
    </w:p>
    <w:p w:rsidR="001666C2" w:rsidRPr="00965836" w:rsidRDefault="001666C2" w:rsidP="001666C2">
      <w:pPr>
        <w:widowControl/>
        <w:spacing w:line="520" w:lineRule="atLeast"/>
        <w:ind w:firstLine="645"/>
        <w:jc w:val="left"/>
        <w:rPr>
          <w:rFonts w:ascii="仿宋_GB2312" w:hAnsi="Calibri" w:cs="宋体"/>
          <w:color w:val="000000"/>
          <w:kern w:val="0"/>
          <w:szCs w:val="21"/>
        </w:rPr>
      </w:pPr>
      <w:r w:rsidRPr="00965836">
        <w:rPr>
          <w:rFonts w:ascii="仿宋_GB2312" w:hAnsi="仿宋" w:cs="宋体" w:hint="eastAsia"/>
          <w:b/>
          <w:bCs/>
          <w:color w:val="000000"/>
          <w:kern w:val="0"/>
          <w:szCs w:val="32"/>
        </w:rPr>
        <w:t>第九条</w:t>
      </w:r>
      <w:r w:rsidRPr="00965836">
        <w:rPr>
          <w:rFonts w:ascii="仿宋_GB2312" w:hint="eastAsia"/>
          <w:color w:val="000000"/>
          <w:kern w:val="0"/>
          <w:szCs w:val="32"/>
        </w:rPr>
        <w:t>  </w:t>
      </w:r>
      <w:r w:rsidRPr="00965836">
        <w:rPr>
          <w:rFonts w:ascii="仿宋_GB2312" w:hAnsi="仿宋" w:cs="宋体" w:hint="eastAsia"/>
          <w:color w:val="000000"/>
          <w:kern w:val="0"/>
          <w:szCs w:val="32"/>
        </w:rPr>
        <w:t>签订协议。</w:t>
      </w:r>
      <w:r>
        <w:rPr>
          <w:rFonts w:ascii="仿宋_GB2312" w:hAnsi="仿宋" w:cs="宋体" w:hint="eastAsia"/>
          <w:color w:val="000000"/>
          <w:kern w:val="0"/>
          <w:szCs w:val="32"/>
        </w:rPr>
        <w:t>独立区域入驻机构与</w:t>
      </w:r>
      <w:r w:rsidRPr="00D734C6">
        <w:rPr>
          <w:rFonts w:ascii="仿宋_GB2312" w:hAnsi="仿宋" w:cs="宋体" w:hint="eastAsia"/>
          <w:color w:val="000000"/>
          <w:kern w:val="0"/>
          <w:szCs w:val="32"/>
        </w:rPr>
        <w:t>领导小组办公室</w:t>
      </w:r>
      <w:r>
        <w:rPr>
          <w:rFonts w:ascii="仿宋_GB2312" w:hAnsi="仿宋" w:cs="宋体" w:hint="eastAsia"/>
          <w:color w:val="000000"/>
          <w:kern w:val="0"/>
          <w:szCs w:val="32"/>
        </w:rPr>
        <w:t>或责任主体单位签订入驻协议；公共区域及建站挂牌的入驻机构与运营单位签订入驻协议。协议</w:t>
      </w:r>
      <w:r w:rsidRPr="00D734C6">
        <w:rPr>
          <w:rFonts w:ascii="仿宋_GB2312" w:hAnsi="仿宋" w:cs="宋体" w:hint="eastAsia"/>
          <w:color w:val="000000"/>
          <w:kern w:val="0"/>
          <w:szCs w:val="32"/>
        </w:rPr>
        <w:t>明确双方的权利和义务，</w:t>
      </w:r>
      <w:r w:rsidRPr="00965836">
        <w:rPr>
          <w:rFonts w:ascii="仿宋_GB2312" w:hAnsi="仿宋" w:cs="宋体" w:hint="eastAsia"/>
          <w:color w:val="000000"/>
          <w:kern w:val="0"/>
          <w:szCs w:val="32"/>
        </w:rPr>
        <w:t>包括入驻机构的业务范围、地点、期限，相关服务事项办理指南以及相关年度工作考核内容。</w:t>
      </w:r>
    </w:p>
    <w:p w:rsidR="001666C2" w:rsidRPr="00965836" w:rsidRDefault="001666C2" w:rsidP="001666C2">
      <w:pPr>
        <w:widowControl/>
        <w:spacing w:line="520" w:lineRule="atLeast"/>
        <w:ind w:firstLine="645"/>
        <w:jc w:val="left"/>
        <w:rPr>
          <w:rFonts w:ascii="仿宋_GB2312" w:hAnsi="Calibri" w:cs="宋体"/>
          <w:color w:val="000000"/>
          <w:kern w:val="0"/>
          <w:szCs w:val="21"/>
        </w:rPr>
      </w:pPr>
      <w:r w:rsidRPr="00965836">
        <w:rPr>
          <w:rFonts w:ascii="仿宋_GB2312" w:hAnsi="仿宋" w:cs="宋体" w:hint="eastAsia"/>
          <w:b/>
          <w:bCs/>
          <w:color w:val="000000"/>
          <w:kern w:val="0"/>
          <w:szCs w:val="32"/>
        </w:rPr>
        <w:t>第十条</w:t>
      </w:r>
      <w:r w:rsidRPr="00965836">
        <w:rPr>
          <w:rFonts w:ascii="仿宋_GB2312" w:hint="eastAsia"/>
          <w:color w:val="000000"/>
          <w:kern w:val="0"/>
          <w:szCs w:val="32"/>
        </w:rPr>
        <w:t>  </w:t>
      </w:r>
      <w:r w:rsidRPr="00965836">
        <w:rPr>
          <w:rFonts w:ascii="仿宋_GB2312" w:hAnsi="仿宋" w:cs="宋体" w:hint="eastAsia"/>
          <w:color w:val="000000"/>
          <w:kern w:val="0"/>
          <w:szCs w:val="32"/>
        </w:rPr>
        <w:t>正式进驻。履行上述程序后，</w:t>
      </w:r>
      <w:r>
        <w:rPr>
          <w:rFonts w:ascii="仿宋_GB2312" w:hAnsi="仿宋" w:cs="宋体" w:hint="eastAsia"/>
          <w:color w:val="000000"/>
          <w:kern w:val="0"/>
          <w:szCs w:val="32"/>
        </w:rPr>
        <w:t>申请</w:t>
      </w:r>
      <w:r w:rsidRPr="00965836">
        <w:rPr>
          <w:rFonts w:ascii="仿宋_GB2312" w:hAnsi="仿宋" w:cs="宋体" w:hint="eastAsia"/>
          <w:color w:val="000000"/>
          <w:kern w:val="0"/>
          <w:szCs w:val="32"/>
        </w:rPr>
        <w:t>机构正式进驻，接受综合体运营机构的监督管理，参与每年的年度考评。</w:t>
      </w:r>
    </w:p>
    <w:p w:rsidR="001666C2" w:rsidRDefault="001666C2" w:rsidP="001666C2">
      <w:pPr>
        <w:widowControl/>
        <w:spacing w:line="520" w:lineRule="atLeast"/>
        <w:jc w:val="center"/>
        <w:rPr>
          <w:rFonts w:ascii="仿宋_GB2312" w:hAnsi="黑体" w:cs="宋体"/>
          <w:b/>
          <w:color w:val="000000"/>
          <w:kern w:val="0"/>
          <w:szCs w:val="32"/>
        </w:rPr>
      </w:pPr>
    </w:p>
    <w:p w:rsidR="001666C2" w:rsidRPr="00965836" w:rsidRDefault="001666C2" w:rsidP="001666C2">
      <w:pPr>
        <w:widowControl/>
        <w:spacing w:line="520" w:lineRule="atLeast"/>
        <w:jc w:val="center"/>
        <w:rPr>
          <w:rFonts w:ascii="仿宋_GB2312" w:hAnsi="Calibri" w:cs="宋体"/>
          <w:b/>
          <w:color w:val="000000"/>
          <w:kern w:val="0"/>
          <w:szCs w:val="21"/>
        </w:rPr>
      </w:pPr>
      <w:r w:rsidRPr="00965836">
        <w:rPr>
          <w:rFonts w:ascii="仿宋_GB2312" w:hAnsi="黑体" w:cs="宋体" w:hint="eastAsia"/>
          <w:b/>
          <w:color w:val="000000"/>
          <w:kern w:val="0"/>
          <w:szCs w:val="32"/>
        </w:rPr>
        <w:t>第六章</w:t>
      </w:r>
      <w:r w:rsidRPr="00965836">
        <w:rPr>
          <w:rFonts w:ascii="仿宋_GB2312" w:hAnsi="Calibri" w:cs="Calibri" w:hint="eastAsia"/>
          <w:b/>
          <w:color w:val="000000"/>
          <w:kern w:val="0"/>
          <w:szCs w:val="32"/>
        </w:rPr>
        <w:t>  </w:t>
      </w:r>
      <w:r>
        <w:rPr>
          <w:rFonts w:ascii="仿宋_GB2312" w:hAnsi="黑体" w:cs="宋体" w:hint="eastAsia"/>
          <w:b/>
          <w:color w:val="000000"/>
          <w:kern w:val="0"/>
          <w:szCs w:val="32"/>
        </w:rPr>
        <w:t>入驻要求</w:t>
      </w:r>
    </w:p>
    <w:p w:rsidR="001666C2" w:rsidRPr="00965836" w:rsidRDefault="001666C2" w:rsidP="001666C2">
      <w:pPr>
        <w:widowControl/>
        <w:spacing w:line="520" w:lineRule="atLeast"/>
        <w:ind w:firstLine="640"/>
        <w:jc w:val="left"/>
        <w:rPr>
          <w:rFonts w:ascii="仿宋_GB2312" w:hAnsi="Calibri" w:cs="宋体"/>
          <w:color w:val="000000"/>
          <w:kern w:val="0"/>
          <w:szCs w:val="21"/>
        </w:rPr>
      </w:pPr>
      <w:r w:rsidRPr="00965836">
        <w:rPr>
          <w:rFonts w:ascii="仿宋_GB2312" w:hAnsi="仿宋" w:cs="宋体" w:hint="eastAsia"/>
          <w:b/>
          <w:bCs/>
          <w:color w:val="000000"/>
          <w:kern w:val="0"/>
          <w:szCs w:val="32"/>
        </w:rPr>
        <w:t>第十一条</w:t>
      </w:r>
      <w:r w:rsidRPr="00965836">
        <w:rPr>
          <w:rFonts w:ascii="仿宋_GB2312" w:hint="eastAsia"/>
          <w:color w:val="000000"/>
          <w:kern w:val="0"/>
          <w:szCs w:val="32"/>
        </w:rPr>
        <w:t>  </w:t>
      </w:r>
      <w:r w:rsidRPr="00965836">
        <w:rPr>
          <w:rFonts w:ascii="仿宋_GB2312" w:hAnsi="仿宋" w:cs="宋体" w:hint="eastAsia"/>
          <w:color w:val="000000"/>
          <w:kern w:val="0"/>
          <w:szCs w:val="32"/>
        </w:rPr>
        <w:t>入驻机构应当经所在地工商行政管理部门登记，其收费标准须经物价部门核准。</w:t>
      </w:r>
    </w:p>
    <w:p w:rsidR="001666C2" w:rsidRPr="00965836" w:rsidRDefault="001666C2" w:rsidP="001666C2">
      <w:pPr>
        <w:widowControl/>
        <w:spacing w:line="520" w:lineRule="atLeast"/>
        <w:ind w:firstLine="640"/>
        <w:jc w:val="left"/>
        <w:rPr>
          <w:rFonts w:ascii="仿宋_GB2312" w:hAnsi="Calibri" w:cs="宋体"/>
          <w:color w:val="000000"/>
          <w:kern w:val="0"/>
          <w:szCs w:val="21"/>
        </w:rPr>
      </w:pPr>
      <w:r w:rsidRPr="00965836">
        <w:rPr>
          <w:rFonts w:ascii="仿宋_GB2312" w:hAnsi="仿宋" w:cs="宋体" w:hint="eastAsia"/>
          <w:b/>
          <w:bCs/>
          <w:color w:val="000000"/>
          <w:kern w:val="0"/>
          <w:szCs w:val="32"/>
        </w:rPr>
        <w:t>第十二条</w:t>
      </w:r>
      <w:r w:rsidRPr="00965836">
        <w:rPr>
          <w:rFonts w:ascii="仿宋_GB2312" w:hint="eastAsia"/>
          <w:color w:val="000000"/>
          <w:kern w:val="0"/>
          <w:szCs w:val="32"/>
        </w:rPr>
        <w:t>  </w:t>
      </w:r>
      <w:r w:rsidRPr="00965836">
        <w:rPr>
          <w:rFonts w:ascii="仿宋_GB2312" w:hAnsi="仿宋" w:cs="宋体" w:hint="eastAsia"/>
          <w:color w:val="000000"/>
          <w:kern w:val="0"/>
          <w:szCs w:val="32"/>
        </w:rPr>
        <w:t>入驻机构及其执业人员必须严格遵守国家法律、法规和本细则，按照</w:t>
      </w:r>
      <w:r w:rsidRPr="00965836">
        <w:rPr>
          <w:rFonts w:ascii="仿宋_GB2312" w:hint="eastAsia"/>
          <w:color w:val="000000"/>
          <w:kern w:val="0"/>
          <w:szCs w:val="32"/>
        </w:rPr>
        <w:t>“</w:t>
      </w:r>
      <w:r w:rsidRPr="00965836">
        <w:rPr>
          <w:rFonts w:ascii="仿宋_GB2312" w:hAnsi="仿宋" w:cs="宋体" w:hint="eastAsia"/>
          <w:color w:val="000000"/>
          <w:kern w:val="0"/>
          <w:szCs w:val="32"/>
        </w:rPr>
        <w:t>独立自律、公正高效、公平竞争、诚信守法</w:t>
      </w:r>
      <w:r w:rsidRPr="00965836">
        <w:rPr>
          <w:rFonts w:ascii="仿宋_GB2312" w:hint="eastAsia"/>
          <w:color w:val="000000"/>
          <w:kern w:val="0"/>
          <w:szCs w:val="32"/>
        </w:rPr>
        <w:t>”</w:t>
      </w:r>
      <w:r w:rsidRPr="00965836">
        <w:rPr>
          <w:rFonts w:ascii="仿宋_GB2312" w:hAnsi="仿宋" w:cs="宋体" w:hint="eastAsia"/>
          <w:color w:val="000000"/>
          <w:kern w:val="0"/>
          <w:szCs w:val="32"/>
        </w:rPr>
        <w:t>的原则，遵守执业规则和职业道德，依法开展服务业务，并承担相应法律责任和其他责任。</w:t>
      </w:r>
    </w:p>
    <w:p w:rsidR="001666C2" w:rsidRPr="00965836" w:rsidRDefault="001666C2" w:rsidP="001666C2">
      <w:pPr>
        <w:widowControl/>
        <w:spacing w:line="520" w:lineRule="atLeast"/>
        <w:ind w:firstLine="640"/>
        <w:rPr>
          <w:rFonts w:ascii="仿宋_GB2312" w:hAnsi="Calibri" w:cs="宋体"/>
          <w:color w:val="000000"/>
          <w:kern w:val="0"/>
          <w:szCs w:val="21"/>
        </w:rPr>
      </w:pPr>
      <w:r w:rsidRPr="00965836">
        <w:rPr>
          <w:rFonts w:ascii="仿宋_GB2312" w:hAnsi="仿宋" w:cs="宋体" w:hint="eastAsia"/>
          <w:b/>
          <w:bCs/>
          <w:color w:val="000000"/>
          <w:kern w:val="0"/>
          <w:szCs w:val="32"/>
        </w:rPr>
        <w:t>第十三条</w:t>
      </w:r>
      <w:r w:rsidRPr="00965836">
        <w:rPr>
          <w:rFonts w:ascii="仿宋_GB2312" w:hint="eastAsia"/>
          <w:color w:val="000000"/>
          <w:kern w:val="0"/>
          <w:szCs w:val="32"/>
        </w:rPr>
        <w:t>  </w:t>
      </w:r>
      <w:r w:rsidRPr="00965836">
        <w:rPr>
          <w:rFonts w:ascii="仿宋_GB2312" w:hAnsi="仿宋" w:cs="宋体" w:hint="eastAsia"/>
          <w:color w:val="000000"/>
          <w:kern w:val="0"/>
          <w:szCs w:val="32"/>
        </w:rPr>
        <w:t>入驻机构按照与签约协议规定的业务范围，在指定的位置开展活动。入驻机构必须统一标志标识，未经运营机构同意，不得擅自改变分配区域用途或转租给第三方。需要对分配区域进行再装修，须事先将装修方案和图纸提交综合体运营机构审查。</w:t>
      </w:r>
    </w:p>
    <w:p w:rsidR="001666C2" w:rsidRPr="00965836" w:rsidRDefault="001666C2" w:rsidP="001666C2">
      <w:pPr>
        <w:widowControl/>
        <w:spacing w:line="520" w:lineRule="atLeast"/>
        <w:ind w:firstLine="640"/>
        <w:rPr>
          <w:rFonts w:ascii="仿宋_GB2312" w:hAnsi="Calibri" w:cs="宋体"/>
          <w:color w:val="000000"/>
          <w:kern w:val="0"/>
          <w:szCs w:val="21"/>
        </w:rPr>
      </w:pPr>
      <w:r w:rsidRPr="00965836">
        <w:rPr>
          <w:rFonts w:ascii="仿宋_GB2312" w:hAnsi="仿宋" w:cs="宋体" w:hint="eastAsia"/>
          <w:b/>
          <w:bCs/>
          <w:color w:val="000000"/>
          <w:kern w:val="0"/>
          <w:szCs w:val="32"/>
        </w:rPr>
        <w:t>第十四条</w:t>
      </w:r>
      <w:r w:rsidRPr="00965836">
        <w:rPr>
          <w:rFonts w:ascii="仿宋_GB2312" w:hint="eastAsia"/>
          <w:color w:val="000000"/>
          <w:kern w:val="0"/>
          <w:szCs w:val="32"/>
        </w:rPr>
        <w:t>  </w:t>
      </w:r>
      <w:r w:rsidRPr="00965836">
        <w:rPr>
          <w:rFonts w:ascii="仿宋_GB2312" w:hAnsi="仿宋" w:cs="宋体" w:hint="eastAsia"/>
          <w:color w:val="000000"/>
          <w:kern w:val="0"/>
          <w:szCs w:val="32"/>
        </w:rPr>
        <w:t>入驻机构应当亮证、亮照经营，并在其经营场所的明显位置公布服务内容、服务规范、执业人员情况公示表、</w:t>
      </w:r>
      <w:r w:rsidRPr="00965836">
        <w:rPr>
          <w:rFonts w:ascii="仿宋_GB2312" w:hAnsi="仿宋" w:cs="宋体" w:hint="eastAsia"/>
          <w:color w:val="000000"/>
          <w:kern w:val="0"/>
          <w:szCs w:val="32"/>
        </w:rPr>
        <w:lastRenderedPageBreak/>
        <w:t>收费项目、收费标准、收费依据、监督投诉电话和地址等事项，自觉接受企业、群众和社会的监督。</w:t>
      </w:r>
    </w:p>
    <w:p w:rsidR="001666C2" w:rsidRPr="00965836" w:rsidRDefault="001666C2" w:rsidP="001666C2">
      <w:pPr>
        <w:widowControl/>
        <w:spacing w:line="520" w:lineRule="atLeast"/>
        <w:ind w:firstLine="640"/>
        <w:rPr>
          <w:rFonts w:ascii="仿宋_GB2312" w:hAnsi="Calibri" w:cs="宋体"/>
          <w:color w:val="000000"/>
          <w:kern w:val="0"/>
          <w:szCs w:val="21"/>
        </w:rPr>
      </w:pPr>
      <w:r w:rsidRPr="00965836">
        <w:rPr>
          <w:rFonts w:ascii="仿宋_GB2312" w:hAnsi="仿宋" w:cs="宋体" w:hint="eastAsia"/>
          <w:b/>
          <w:bCs/>
          <w:color w:val="000000"/>
          <w:kern w:val="0"/>
          <w:szCs w:val="32"/>
        </w:rPr>
        <w:t>第十五条</w:t>
      </w:r>
      <w:r w:rsidRPr="00965836">
        <w:rPr>
          <w:rFonts w:ascii="仿宋_GB2312" w:hint="eastAsia"/>
          <w:color w:val="000000"/>
          <w:kern w:val="0"/>
          <w:szCs w:val="32"/>
        </w:rPr>
        <w:t>  </w:t>
      </w:r>
      <w:r w:rsidRPr="00965836">
        <w:rPr>
          <w:rFonts w:ascii="仿宋_GB2312" w:hAnsi="仿宋" w:cs="宋体" w:hint="eastAsia"/>
          <w:color w:val="000000"/>
          <w:kern w:val="0"/>
          <w:szCs w:val="32"/>
        </w:rPr>
        <w:t>入驻机构及其执业人员应当遵守</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的保洁、消防、保安、公共场所使用等方面的有关规定。</w:t>
      </w:r>
    </w:p>
    <w:p w:rsidR="001666C2" w:rsidRDefault="001666C2" w:rsidP="001666C2">
      <w:pPr>
        <w:spacing w:line="560" w:lineRule="exact"/>
        <w:jc w:val="center"/>
        <w:rPr>
          <w:rFonts w:ascii="仿宋_GB2312" w:hAnsi="黑体" w:cs="黑体"/>
          <w:b/>
          <w:color w:val="000000"/>
          <w:szCs w:val="32"/>
        </w:rPr>
      </w:pPr>
    </w:p>
    <w:p w:rsidR="001666C2" w:rsidRPr="00965836" w:rsidRDefault="001666C2" w:rsidP="001666C2">
      <w:pPr>
        <w:spacing w:line="560" w:lineRule="exact"/>
        <w:jc w:val="center"/>
        <w:rPr>
          <w:rFonts w:ascii="仿宋_GB2312" w:hAnsi="黑体" w:cs="黑体"/>
          <w:b/>
          <w:color w:val="000000"/>
          <w:szCs w:val="32"/>
        </w:rPr>
      </w:pPr>
      <w:r w:rsidRPr="00965836">
        <w:rPr>
          <w:rFonts w:ascii="仿宋_GB2312" w:hAnsi="黑体" w:cs="黑体" w:hint="eastAsia"/>
          <w:b/>
          <w:color w:val="000000"/>
          <w:szCs w:val="32"/>
        </w:rPr>
        <w:t>第</w:t>
      </w:r>
      <w:r>
        <w:rPr>
          <w:rFonts w:ascii="仿宋_GB2312" w:hAnsi="黑体" w:cs="黑体" w:hint="eastAsia"/>
          <w:b/>
          <w:color w:val="000000"/>
          <w:szCs w:val="32"/>
        </w:rPr>
        <w:t>七</w:t>
      </w:r>
      <w:r w:rsidRPr="00965836">
        <w:rPr>
          <w:rFonts w:ascii="仿宋_GB2312" w:hAnsi="黑体" w:cs="黑体" w:hint="eastAsia"/>
          <w:b/>
          <w:color w:val="000000"/>
          <w:szCs w:val="32"/>
        </w:rPr>
        <w:t>章</w:t>
      </w:r>
      <w:r w:rsidRPr="00965836">
        <w:rPr>
          <w:rFonts w:ascii="仿宋_GB2312" w:hAnsi="黑体" w:cs="宋体" w:hint="eastAsia"/>
          <w:b/>
          <w:color w:val="000000"/>
          <w:kern w:val="0"/>
          <w:szCs w:val="32"/>
        </w:rPr>
        <w:t xml:space="preserve"> </w:t>
      </w:r>
      <w:r>
        <w:rPr>
          <w:rFonts w:ascii="仿宋_GB2312" w:hAnsi="黑体" w:cs="宋体" w:hint="eastAsia"/>
          <w:b/>
          <w:color w:val="000000"/>
          <w:kern w:val="0"/>
          <w:szCs w:val="32"/>
        </w:rPr>
        <w:t>入驻</w:t>
      </w:r>
      <w:r w:rsidRPr="00965836">
        <w:rPr>
          <w:rFonts w:ascii="仿宋_GB2312" w:hAnsi="黑体" w:cs="宋体" w:hint="eastAsia"/>
          <w:b/>
          <w:color w:val="000000"/>
          <w:kern w:val="0"/>
          <w:szCs w:val="32"/>
        </w:rPr>
        <w:t>费用标准</w:t>
      </w:r>
      <w:r w:rsidRPr="00965836">
        <w:rPr>
          <w:rFonts w:ascii="仿宋_GB2312" w:hint="eastAsia"/>
          <w:b/>
          <w:color w:val="000000"/>
          <w:kern w:val="0"/>
          <w:szCs w:val="32"/>
        </w:rPr>
        <w:t> </w:t>
      </w:r>
    </w:p>
    <w:p w:rsidR="001666C2" w:rsidRPr="00E53D94" w:rsidRDefault="001666C2" w:rsidP="001666C2">
      <w:pPr>
        <w:widowControl/>
        <w:spacing w:line="520" w:lineRule="atLeast"/>
        <w:ind w:firstLine="640"/>
        <w:rPr>
          <w:rFonts w:ascii="仿宋_GB2312" w:hAnsi="Calibri" w:cs="宋体"/>
          <w:color w:val="000000"/>
          <w:kern w:val="0"/>
          <w:szCs w:val="21"/>
        </w:rPr>
      </w:pPr>
      <w:r w:rsidRPr="00965836">
        <w:rPr>
          <w:rFonts w:ascii="仿宋_GB2312" w:hAnsi="仿宋" w:cs="宋体" w:hint="eastAsia"/>
          <w:b/>
          <w:bCs/>
          <w:color w:val="000000"/>
          <w:kern w:val="0"/>
          <w:szCs w:val="32"/>
        </w:rPr>
        <w:t>第十</w:t>
      </w:r>
      <w:r>
        <w:rPr>
          <w:rFonts w:ascii="仿宋_GB2312" w:hAnsi="仿宋" w:cs="宋体" w:hint="eastAsia"/>
          <w:b/>
          <w:bCs/>
          <w:color w:val="000000"/>
          <w:kern w:val="0"/>
          <w:szCs w:val="32"/>
        </w:rPr>
        <w:t>六</w:t>
      </w:r>
      <w:r w:rsidRPr="00965836">
        <w:rPr>
          <w:rFonts w:ascii="仿宋_GB2312" w:hAnsi="仿宋" w:cs="宋体" w:hint="eastAsia"/>
          <w:b/>
          <w:bCs/>
          <w:color w:val="000000"/>
          <w:kern w:val="0"/>
          <w:szCs w:val="32"/>
        </w:rPr>
        <w:t>条</w:t>
      </w:r>
      <w:r w:rsidRPr="00965836">
        <w:rPr>
          <w:rFonts w:ascii="仿宋_GB2312" w:hint="eastAsia"/>
          <w:color w:val="000000"/>
          <w:kern w:val="0"/>
          <w:szCs w:val="32"/>
        </w:rPr>
        <w:t> </w:t>
      </w:r>
      <w:r w:rsidRPr="00965836">
        <w:rPr>
          <w:rFonts w:ascii="仿宋_GB2312" w:hint="eastAsia"/>
          <w:color w:val="000000"/>
          <w:kern w:val="0"/>
          <w:szCs w:val="32"/>
        </w:rPr>
        <w:t xml:space="preserve"> </w:t>
      </w:r>
      <w:r>
        <w:rPr>
          <w:rFonts w:ascii="仿宋_GB2312" w:hint="eastAsia"/>
          <w:color w:val="000000"/>
          <w:kern w:val="0"/>
          <w:szCs w:val="32"/>
        </w:rPr>
        <w:t>场地租金和物业费</w:t>
      </w:r>
      <w:r w:rsidRPr="00E53D94">
        <w:rPr>
          <w:rFonts w:ascii="仿宋_GB2312" w:hint="eastAsia"/>
          <w:color w:val="000000"/>
          <w:kern w:val="0"/>
          <w:szCs w:val="32"/>
        </w:rPr>
        <w:t>：</w:t>
      </w:r>
      <w:r>
        <w:rPr>
          <w:rFonts w:ascii="仿宋_GB2312" w:hAnsi="仿宋" w:cs="宋体" w:hint="eastAsia"/>
          <w:color w:val="000000"/>
          <w:kern w:val="0"/>
          <w:szCs w:val="32"/>
        </w:rPr>
        <w:t>公共区域为入驻机构</w:t>
      </w:r>
      <w:r w:rsidRPr="00E53D94">
        <w:rPr>
          <w:rFonts w:ascii="仿宋_GB2312" w:hAnsi="仿宋" w:cs="宋体" w:hint="eastAsia"/>
          <w:color w:val="000000"/>
          <w:kern w:val="0"/>
          <w:szCs w:val="32"/>
        </w:rPr>
        <w:t>提供场地和办公配置（桌椅），独立区域</w:t>
      </w:r>
      <w:r>
        <w:rPr>
          <w:rFonts w:ascii="仿宋_GB2312" w:hAnsi="仿宋" w:cs="宋体" w:hint="eastAsia"/>
          <w:color w:val="000000"/>
          <w:kern w:val="0"/>
          <w:szCs w:val="32"/>
        </w:rPr>
        <w:t>为入驻机构</w:t>
      </w:r>
      <w:r w:rsidRPr="00E53D94">
        <w:rPr>
          <w:rFonts w:ascii="仿宋_GB2312" w:hAnsi="仿宋" w:cs="宋体" w:hint="eastAsia"/>
          <w:color w:val="000000"/>
          <w:kern w:val="0"/>
          <w:szCs w:val="32"/>
        </w:rPr>
        <w:t>提供场地</w:t>
      </w:r>
      <w:r>
        <w:rPr>
          <w:rFonts w:ascii="仿宋_GB2312" w:hAnsi="仿宋" w:cs="宋体" w:hint="eastAsia"/>
          <w:color w:val="000000"/>
          <w:kern w:val="0"/>
          <w:szCs w:val="32"/>
        </w:rPr>
        <w:t>。租金和</w:t>
      </w:r>
      <w:proofErr w:type="gramStart"/>
      <w:r>
        <w:rPr>
          <w:rFonts w:ascii="仿宋_GB2312" w:hAnsi="仿宋" w:cs="宋体" w:hint="eastAsia"/>
          <w:color w:val="000000"/>
          <w:kern w:val="0"/>
          <w:szCs w:val="32"/>
        </w:rPr>
        <w:t>物业费</w:t>
      </w:r>
      <w:proofErr w:type="gramEnd"/>
      <w:r>
        <w:rPr>
          <w:rFonts w:ascii="仿宋_GB2312" w:hAnsi="仿宋" w:cs="宋体" w:hint="eastAsia"/>
          <w:color w:val="000000"/>
          <w:kern w:val="0"/>
          <w:szCs w:val="32"/>
        </w:rPr>
        <w:t>以综合体场地落实后评估实际定价为准公告，一定三年；</w:t>
      </w:r>
      <w:r w:rsidRPr="00E53D94">
        <w:rPr>
          <w:rFonts w:ascii="仿宋_GB2312" w:hAnsi="仿宋" w:cs="宋体" w:hint="eastAsia"/>
          <w:color w:val="000000"/>
          <w:kern w:val="0"/>
          <w:szCs w:val="32"/>
        </w:rPr>
        <w:t>实行按季先付后</w:t>
      </w:r>
      <w:r w:rsidRPr="00965836">
        <w:rPr>
          <w:rFonts w:ascii="仿宋_GB2312" w:hAnsi="仿宋" w:cs="宋体" w:hint="eastAsia"/>
          <w:color w:val="000000"/>
          <w:kern w:val="0"/>
          <w:szCs w:val="32"/>
        </w:rPr>
        <w:t>用原则</w:t>
      </w:r>
      <w:r w:rsidRPr="00E53D94">
        <w:rPr>
          <w:rFonts w:ascii="仿宋_GB2312" w:hAnsi="仿宋" w:cs="宋体" w:hint="eastAsia"/>
          <w:color w:val="000000"/>
          <w:kern w:val="0"/>
          <w:szCs w:val="32"/>
        </w:rPr>
        <w:t>。</w:t>
      </w:r>
      <w:r>
        <w:rPr>
          <w:rFonts w:ascii="仿宋_GB2312" w:hint="eastAsia"/>
          <w:color w:val="000000"/>
          <w:kern w:val="0"/>
          <w:szCs w:val="32"/>
        </w:rPr>
        <w:t xml:space="preserve"> </w:t>
      </w:r>
    </w:p>
    <w:p w:rsidR="001666C2" w:rsidRPr="00E53D94" w:rsidRDefault="001666C2" w:rsidP="001666C2">
      <w:pPr>
        <w:widowControl/>
        <w:spacing w:line="520" w:lineRule="atLeast"/>
        <w:ind w:firstLine="640"/>
        <w:rPr>
          <w:rFonts w:ascii="仿宋_GB2312" w:hAnsi="仿宋" w:cs="宋体"/>
          <w:color w:val="000000"/>
          <w:kern w:val="0"/>
          <w:szCs w:val="32"/>
        </w:rPr>
      </w:pPr>
      <w:r w:rsidRPr="00E53D94">
        <w:rPr>
          <w:rFonts w:ascii="仿宋_GB2312" w:hAnsi="仿宋" w:cs="宋体" w:hint="eastAsia"/>
          <w:b/>
          <w:bCs/>
          <w:color w:val="000000"/>
          <w:kern w:val="0"/>
          <w:szCs w:val="32"/>
        </w:rPr>
        <w:t>第十七条</w:t>
      </w:r>
      <w:r w:rsidRPr="00E53D94">
        <w:rPr>
          <w:rFonts w:ascii="仿宋_GB2312" w:hint="eastAsia"/>
          <w:color w:val="000000"/>
          <w:kern w:val="0"/>
          <w:szCs w:val="32"/>
        </w:rPr>
        <w:t> </w:t>
      </w:r>
      <w:r w:rsidRPr="00E53D94">
        <w:rPr>
          <w:rFonts w:ascii="仿宋_GB2312" w:hAnsi="仿宋" w:cs="宋体" w:hint="eastAsia"/>
          <w:color w:val="000000"/>
          <w:kern w:val="0"/>
          <w:szCs w:val="32"/>
        </w:rPr>
        <w:t>水电</w:t>
      </w:r>
      <w:r>
        <w:rPr>
          <w:rFonts w:ascii="仿宋_GB2312" w:hAnsi="仿宋" w:cs="宋体" w:hint="eastAsia"/>
          <w:color w:val="000000"/>
          <w:kern w:val="0"/>
          <w:szCs w:val="32"/>
        </w:rPr>
        <w:t>费由入驻机构自理。</w:t>
      </w:r>
    </w:p>
    <w:p w:rsidR="001666C2" w:rsidRDefault="001666C2" w:rsidP="001666C2">
      <w:pPr>
        <w:widowControl/>
        <w:spacing w:line="520" w:lineRule="atLeast"/>
        <w:ind w:firstLine="640"/>
        <w:rPr>
          <w:rFonts w:ascii="仿宋_GB2312" w:hAnsi="黑体" w:cs="黑体"/>
          <w:b/>
          <w:color w:val="000000"/>
          <w:szCs w:val="32"/>
        </w:rPr>
      </w:pPr>
    </w:p>
    <w:p w:rsidR="001666C2" w:rsidRPr="00965836" w:rsidRDefault="001666C2" w:rsidP="001666C2">
      <w:pPr>
        <w:widowControl/>
        <w:spacing w:line="520" w:lineRule="atLeast"/>
        <w:ind w:firstLineChars="800" w:firstLine="2570"/>
        <w:rPr>
          <w:rFonts w:ascii="仿宋_GB2312" w:hAnsi="Calibri" w:cs="宋体"/>
          <w:b/>
          <w:color w:val="000000"/>
          <w:kern w:val="0"/>
          <w:szCs w:val="21"/>
        </w:rPr>
      </w:pPr>
      <w:r>
        <w:rPr>
          <w:rFonts w:ascii="仿宋_GB2312" w:hAnsi="黑体" w:cs="黑体" w:hint="eastAsia"/>
          <w:b/>
          <w:color w:val="000000"/>
          <w:szCs w:val="32"/>
        </w:rPr>
        <w:t>第八</w:t>
      </w:r>
      <w:r w:rsidRPr="00965836">
        <w:rPr>
          <w:rFonts w:ascii="仿宋_GB2312" w:hAnsi="黑体" w:cs="黑体" w:hint="eastAsia"/>
          <w:b/>
          <w:color w:val="000000"/>
          <w:szCs w:val="32"/>
        </w:rPr>
        <w:t>章</w:t>
      </w:r>
      <w:r w:rsidRPr="00965836">
        <w:rPr>
          <w:rFonts w:ascii="仿宋_GB2312" w:hAnsi="黑体" w:cs="宋体" w:hint="eastAsia"/>
          <w:b/>
          <w:color w:val="000000"/>
          <w:kern w:val="0"/>
          <w:szCs w:val="32"/>
        </w:rPr>
        <w:t xml:space="preserve"> </w:t>
      </w:r>
      <w:r>
        <w:rPr>
          <w:rFonts w:ascii="仿宋_GB2312" w:hAnsi="黑体" w:cs="宋体" w:hint="eastAsia"/>
          <w:b/>
          <w:color w:val="000000"/>
          <w:kern w:val="0"/>
          <w:szCs w:val="32"/>
        </w:rPr>
        <w:t>入驻</w:t>
      </w:r>
      <w:r>
        <w:rPr>
          <w:rFonts w:ascii="仿宋_GB2312" w:hAnsi="黑体" w:cs="黑体" w:hint="eastAsia"/>
          <w:b/>
          <w:color w:val="000000"/>
          <w:szCs w:val="32"/>
        </w:rPr>
        <w:t>奖励办法</w:t>
      </w:r>
    </w:p>
    <w:p w:rsidR="001666C2" w:rsidRPr="00C33167" w:rsidRDefault="001666C2" w:rsidP="001666C2">
      <w:pPr>
        <w:widowControl/>
        <w:spacing w:line="520" w:lineRule="atLeast"/>
        <w:ind w:firstLine="640"/>
        <w:rPr>
          <w:rFonts w:ascii="仿宋_GB2312" w:hAnsi="仿宋" w:cs="宋体"/>
          <w:b/>
          <w:bCs/>
          <w:color w:val="000000"/>
          <w:kern w:val="0"/>
          <w:szCs w:val="32"/>
        </w:rPr>
      </w:pPr>
      <w:r w:rsidRPr="00965836">
        <w:rPr>
          <w:rFonts w:ascii="仿宋_GB2312" w:hAnsi="仿宋" w:cs="宋体" w:hint="eastAsia"/>
          <w:b/>
          <w:bCs/>
          <w:color w:val="000000"/>
          <w:kern w:val="0"/>
          <w:szCs w:val="32"/>
        </w:rPr>
        <w:t>第</w:t>
      </w:r>
      <w:r>
        <w:rPr>
          <w:rFonts w:ascii="仿宋_GB2312" w:hAnsi="仿宋" w:cs="宋体" w:hint="eastAsia"/>
          <w:b/>
          <w:bCs/>
          <w:color w:val="000000"/>
          <w:kern w:val="0"/>
          <w:szCs w:val="32"/>
        </w:rPr>
        <w:t>十八</w:t>
      </w:r>
      <w:r w:rsidRPr="00965836">
        <w:rPr>
          <w:rFonts w:ascii="仿宋_GB2312" w:hAnsi="仿宋" w:cs="宋体" w:hint="eastAsia"/>
          <w:b/>
          <w:bCs/>
          <w:color w:val="000000"/>
          <w:kern w:val="0"/>
          <w:szCs w:val="32"/>
        </w:rPr>
        <w:t xml:space="preserve">条 </w:t>
      </w:r>
      <w:r w:rsidRPr="00965836">
        <w:rPr>
          <w:rFonts w:ascii="仿宋_GB2312" w:hAnsi="仿宋" w:cs="宋体" w:hint="eastAsia"/>
          <w:color w:val="000000"/>
          <w:kern w:val="0"/>
          <w:szCs w:val="32"/>
        </w:rPr>
        <w:t>对</w:t>
      </w:r>
      <w:r>
        <w:rPr>
          <w:rFonts w:ascii="仿宋_GB2312" w:hAnsi="仿宋" w:cs="宋体" w:hint="eastAsia"/>
          <w:color w:val="000000"/>
          <w:kern w:val="0"/>
          <w:szCs w:val="32"/>
        </w:rPr>
        <w:t>申请</w:t>
      </w:r>
      <w:r w:rsidRPr="00965836">
        <w:rPr>
          <w:rFonts w:ascii="仿宋_GB2312" w:hAnsi="仿宋" w:cs="宋体" w:hint="eastAsia"/>
          <w:color w:val="000000"/>
          <w:kern w:val="0"/>
          <w:szCs w:val="32"/>
        </w:rPr>
        <w:t>独立区域</w:t>
      </w:r>
      <w:r>
        <w:rPr>
          <w:rFonts w:ascii="仿宋_GB2312" w:hAnsi="仿宋" w:cs="宋体" w:hint="eastAsia"/>
          <w:color w:val="000000"/>
          <w:kern w:val="0"/>
          <w:szCs w:val="32"/>
        </w:rPr>
        <w:t>的入驻机构</w:t>
      </w:r>
      <w:r w:rsidRPr="00965836">
        <w:rPr>
          <w:rFonts w:ascii="仿宋_GB2312" w:hAnsi="仿宋" w:cs="宋体" w:hint="eastAsia"/>
          <w:color w:val="000000"/>
          <w:kern w:val="0"/>
          <w:szCs w:val="32"/>
        </w:rPr>
        <w:t>的</w:t>
      </w:r>
      <w:r>
        <w:rPr>
          <w:rFonts w:ascii="仿宋_GB2312" w:hAnsi="仿宋" w:cs="宋体" w:hint="eastAsia"/>
          <w:color w:val="000000"/>
          <w:kern w:val="0"/>
          <w:szCs w:val="32"/>
        </w:rPr>
        <w:t>实行经营贡献奖励或一次性经费奖励办法</w:t>
      </w:r>
      <w:r w:rsidRPr="00965836">
        <w:rPr>
          <w:rFonts w:ascii="仿宋_GB2312" w:hAnsi="仿宋" w:cs="宋体" w:hint="eastAsia"/>
          <w:color w:val="000000"/>
          <w:kern w:val="0"/>
          <w:szCs w:val="32"/>
        </w:rPr>
        <w:t>。</w:t>
      </w:r>
    </w:p>
    <w:p w:rsidR="001666C2" w:rsidRDefault="001666C2" w:rsidP="001666C2">
      <w:pPr>
        <w:widowControl/>
        <w:numPr>
          <w:ilvl w:val="0"/>
          <w:numId w:val="1"/>
        </w:numPr>
        <w:spacing w:line="520" w:lineRule="atLeast"/>
        <w:ind w:firstLine="640"/>
        <w:rPr>
          <w:rFonts w:ascii="仿宋_GB2312" w:hAnsi="仿宋" w:cs="宋体" w:hint="eastAsia"/>
          <w:color w:val="000000"/>
          <w:kern w:val="0"/>
          <w:szCs w:val="32"/>
        </w:rPr>
      </w:pPr>
      <w:r>
        <w:rPr>
          <w:rFonts w:ascii="仿宋_GB2312" w:hAnsi="仿宋" w:cs="宋体" w:hint="eastAsia"/>
          <w:color w:val="000000"/>
          <w:kern w:val="0"/>
          <w:szCs w:val="32"/>
        </w:rPr>
        <w:t>经营贡献奖励</w:t>
      </w:r>
      <w:r w:rsidRPr="009014F1">
        <w:rPr>
          <w:rFonts w:ascii="仿宋_GB2312" w:hAnsi="仿宋" w:cs="宋体" w:hint="eastAsia"/>
          <w:color w:val="000000"/>
          <w:kern w:val="0"/>
          <w:szCs w:val="32"/>
        </w:rPr>
        <w:t>：</w:t>
      </w:r>
    </w:p>
    <w:p w:rsidR="001666C2" w:rsidRDefault="001666C2" w:rsidP="001666C2">
      <w:pPr>
        <w:widowControl/>
        <w:spacing w:line="520" w:lineRule="atLeast"/>
        <w:ind w:firstLineChars="250" w:firstLine="800"/>
        <w:rPr>
          <w:rFonts w:ascii="仿宋_GB2312" w:hAnsi="仿宋" w:cs="宋体" w:hint="eastAsia"/>
          <w:color w:val="000000"/>
          <w:kern w:val="0"/>
          <w:szCs w:val="32"/>
        </w:rPr>
      </w:pPr>
      <w:r>
        <w:rPr>
          <w:rFonts w:ascii="仿宋_GB2312" w:hAnsi="仿宋" w:cs="宋体" w:hint="eastAsia"/>
          <w:color w:val="000000"/>
          <w:kern w:val="0"/>
          <w:szCs w:val="32"/>
        </w:rPr>
        <w:t>在“综合体”内，新落户机构注册或迁入当年起，形成地方综合贡献度，自注册或迁入当年起连续奖励5年，前2年奖励100%，后3年奖励50%。</w:t>
      </w:r>
    </w:p>
    <w:p w:rsidR="001666C2" w:rsidRPr="00285B00" w:rsidRDefault="001666C2" w:rsidP="001666C2">
      <w:pPr>
        <w:widowControl/>
        <w:spacing w:line="520" w:lineRule="atLeast"/>
        <w:ind w:firstLineChars="250" w:firstLine="800"/>
        <w:rPr>
          <w:rFonts w:ascii="仿宋_GB2312" w:hAnsi="仿宋" w:cs="宋体"/>
          <w:color w:val="000000"/>
          <w:kern w:val="0"/>
          <w:szCs w:val="32"/>
        </w:rPr>
      </w:pPr>
      <w:r>
        <w:rPr>
          <w:rFonts w:ascii="仿宋_GB2312" w:hAnsi="仿宋" w:cs="宋体" w:hint="eastAsia"/>
          <w:color w:val="000000"/>
          <w:kern w:val="0"/>
          <w:szCs w:val="32"/>
        </w:rPr>
        <w:t>2、</w:t>
      </w:r>
      <w:r w:rsidRPr="00285B00">
        <w:rPr>
          <w:rFonts w:ascii="仿宋_GB2312" w:hAnsi="仿宋" w:cs="宋体" w:hint="eastAsia"/>
          <w:color w:val="000000"/>
          <w:kern w:val="0"/>
          <w:szCs w:val="32"/>
        </w:rPr>
        <w:t>申请</w:t>
      </w:r>
      <w:r>
        <w:rPr>
          <w:rFonts w:ascii="仿宋_GB2312" w:hAnsi="仿宋" w:cs="宋体" w:hint="eastAsia"/>
          <w:color w:val="000000"/>
          <w:kern w:val="0"/>
          <w:szCs w:val="32"/>
        </w:rPr>
        <w:t>经营贡献奖励</w:t>
      </w:r>
      <w:r w:rsidRPr="00285B00">
        <w:rPr>
          <w:rFonts w:ascii="仿宋_GB2312" w:hAnsi="仿宋" w:cs="宋体" w:hint="eastAsia"/>
          <w:color w:val="000000"/>
          <w:kern w:val="0"/>
          <w:szCs w:val="32"/>
        </w:rPr>
        <w:t>的入驻机构在鹿城区工商注册和纳税存续期不得少于10年，每年考核合格后方可执行</w:t>
      </w:r>
      <w:r>
        <w:rPr>
          <w:rFonts w:ascii="仿宋_GB2312" w:hAnsi="仿宋" w:cs="宋体" w:hint="eastAsia"/>
          <w:color w:val="000000"/>
          <w:kern w:val="0"/>
          <w:szCs w:val="32"/>
        </w:rPr>
        <w:t>奖励</w:t>
      </w:r>
      <w:r w:rsidRPr="00285B00">
        <w:rPr>
          <w:rFonts w:ascii="仿宋_GB2312" w:hAnsi="仿宋" w:cs="宋体" w:hint="eastAsia"/>
          <w:color w:val="000000"/>
          <w:kern w:val="0"/>
          <w:szCs w:val="32"/>
        </w:rPr>
        <w:t>政策，不合格不享受。</w:t>
      </w:r>
    </w:p>
    <w:p w:rsidR="001666C2" w:rsidRPr="00965836" w:rsidRDefault="001666C2" w:rsidP="001666C2">
      <w:pPr>
        <w:widowControl/>
        <w:numPr>
          <w:ilvl w:val="0"/>
          <w:numId w:val="1"/>
        </w:numPr>
        <w:spacing w:line="520" w:lineRule="atLeast"/>
        <w:ind w:firstLine="640"/>
        <w:rPr>
          <w:rFonts w:ascii="仿宋_GB2312" w:hAnsi="仿宋" w:cs="宋体"/>
          <w:color w:val="000000"/>
          <w:kern w:val="0"/>
          <w:szCs w:val="32"/>
        </w:rPr>
      </w:pPr>
      <w:r>
        <w:rPr>
          <w:rFonts w:ascii="仿宋_GB2312" w:hAnsi="仿宋" w:cs="宋体" w:hint="eastAsia"/>
          <w:color w:val="000000"/>
          <w:kern w:val="0"/>
          <w:szCs w:val="32"/>
        </w:rPr>
        <w:t>“一次性”落地奖励</w:t>
      </w:r>
    </w:p>
    <w:p w:rsidR="001666C2" w:rsidRPr="005E3FE9" w:rsidRDefault="001666C2" w:rsidP="001666C2">
      <w:pPr>
        <w:widowControl/>
        <w:spacing w:line="520" w:lineRule="atLeast"/>
        <w:ind w:firstLineChars="250" w:firstLine="800"/>
        <w:rPr>
          <w:rFonts w:ascii="仿宋_GB2312" w:hAnsi="仿宋" w:cs="宋体" w:hint="eastAsia"/>
          <w:color w:val="000000"/>
          <w:kern w:val="0"/>
          <w:szCs w:val="32"/>
        </w:rPr>
      </w:pPr>
      <w:r w:rsidRPr="005E3FE9">
        <w:rPr>
          <w:rFonts w:ascii="仿宋_GB2312" w:hAnsi="仿宋" w:cs="宋体" w:hint="eastAsia"/>
          <w:color w:val="000000"/>
          <w:kern w:val="0"/>
          <w:szCs w:val="32"/>
        </w:rPr>
        <w:lastRenderedPageBreak/>
        <w:t>1、跨国公司、央企、国家级技术创新中心</w:t>
      </w:r>
      <w:r>
        <w:rPr>
          <w:rFonts w:ascii="仿宋_GB2312" w:hAnsi="仿宋" w:cs="宋体" w:hint="eastAsia"/>
          <w:color w:val="000000"/>
          <w:kern w:val="0"/>
          <w:szCs w:val="32"/>
        </w:rPr>
        <w:t>、</w:t>
      </w:r>
      <w:r w:rsidRPr="005E3FE9">
        <w:rPr>
          <w:rFonts w:ascii="仿宋_GB2312" w:hAnsi="仿宋" w:cs="宋体" w:hint="eastAsia"/>
          <w:color w:val="000000"/>
          <w:kern w:val="0"/>
          <w:szCs w:val="32"/>
        </w:rPr>
        <w:t>国内外院校、建设有国家级企业技术中心（实验室）的行业龙头企业、对行业内有较高知名度的国内外研发机构、领军人为温州市高层次C</w:t>
      </w:r>
      <w:r>
        <w:rPr>
          <w:rFonts w:ascii="仿宋_GB2312" w:hAnsi="仿宋" w:cs="宋体" w:hint="eastAsia"/>
          <w:color w:val="000000"/>
          <w:kern w:val="0"/>
          <w:szCs w:val="32"/>
        </w:rPr>
        <w:t>类人才的团队、机构入驻“综合体”。原则上按照</w:t>
      </w:r>
      <w:r w:rsidRPr="00965836">
        <w:rPr>
          <w:rFonts w:ascii="仿宋_GB2312" w:hAnsi="仿宋" w:cs="宋体" w:hint="eastAsia"/>
          <w:color w:val="000000"/>
          <w:kern w:val="0"/>
          <w:szCs w:val="32"/>
        </w:rPr>
        <w:t>人均办公面积不超过</w:t>
      </w:r>
      <w:r>
        <w:rPr>
          <w:rFonts w:ascii="仿宋_GB2312" w:hAnsi="仿宋" w:cs="宋体" w:hint="eastAsia"/>
          <w:color w:val="000000"/>
          <w:kern w:val="0"/>
          <w:szCs w:val="32"/>
        </w:rPr>
        <w:t>20</w:t>
      </w:r>
      <w:r w:rsidRPr="00965836">
        <w:rPr>
          <w:rFonts w:ascii="宋体" w:eastAsia="宋体" w:hAnsi="宋体" w:cs="宋体" w:hint="eastAsia"/>
          <w:color w:val="000000"/>
          <w:kern w:val="0"/>
          <w:szCs w:val="32"/>
        </w:rPr>
        <w:t>㎡</w:t>
      </w:r>
      <w:r w:rsidRPr="00965836">
        <w:rPr>
          <w:rFonts w:ascii="仿宋_GB2312" w:hAnsi="仿宋_GB2312" w:cs="仿宋_GB2312" w:hint="eastAsia"/>
          <w:color w:val="000000"/>
          <w:kern w:val="0"/>
          <w:szCs w:val="32"/>
        </w:rPr>
        <w:t>的</w:t>
      </w:r>
      <w:r w:rsidRPr="00965836">
        <w:rPr>
          <w:rFonts w:ascii="仿宋_GB2312" w:hAnsi="仿宋" w:cs="宋体" w:hint="eastAsia"/>
          <w:color w:val="000000"/>
          <w:kern w:val="0"/>
          <w:szCs w:val="32"/>
        </w:rPr>
        <w:t>办公区域</w:t>
      </w:r>
      <w:r>
        <w:rPr>
          <w:rFonts w:ascii="仿宋_GB2312" w:hAnsi="仿宋" w:cs="宋体" w:hint="eastAsia"/>
          <w:color w:val="000000"/>
          <w:kern w:val="0"/>
          <w:szCs w:val="32"/>
        </w:rPr>
        <w:t>申请，</w:t>
      </w:r>
      <w:r w:rsidRPr="005E3FE9">
        <w:rPr>
          <w:rFonts w:ascii="仿宋_GB2312" w:hAnsi="仿宋" w:cs="宋体" w:hint="eastAsia"/>
          <w:color w:val="000000"/>
          <w:kern w:val="0"/>
          <w:szCs w:val="32"/>
        </w:rPr>
        <w:t>入驻使用面积不超过</w:t>
      </w:r>
      <w:r>
        <w:rPr>
          <w:rFonts w:ascii="仿宋_GB2312" w:hAnsi="仿宋" w:cs="宋体" w:hint="eastAsia"/>
          <w:color w:val="000000"/>
          <w:kern w:val="0"/>
          <w:szCs w:val="32"/>
        </w:rPr>
        <w:t>6</w:t>
      </w:r>
      <w:r w:rsidRPr="005E3FE9">
        <w:rPr>
          <w:rFonts w:ascii="仿宋_GB2312" w:hAnsi="仿宋" w:cs="宋体" w:hint="eastAsia"/>
          <w:color w:val="000000"/>
          <w:kern w:val="0"/>
          <w:szCs w:val="32"/>
        </w:rPr>
        <w:t>00平方和入驻专职人员不少于8人</w:t>
      </w:r>
      <w:r>
        <w:rPr>
          <w:rFonts w:ascii="仿宋_GB2312" w:hAnsi="仿宋" w:cs="宋体" w:hint="eastAsia"/>
          <w:color w:val="000000"/>
          <w:kern w:val="0"/>
          <w:szCs w:val="32"/>
        </w:rPr>
        <w:t>的。</w:t>
      </w:r>
      <w:r>
        <w:rPr>
          <w:rFonts w:ascii="仿宋_GB2312" w:hAnsi="仿宋" w:hint="eastAsia"/>
          <w:szCs w:val="32"/>
        </w:rPr>
        <w:t>落地正常运营半年后给予一定金额的奖励，单个单位最高不超过200万元</w:t>
      </w:r>
      <w:r w:rsidRPr="005E3FE9">
        <w:rPr>
          <w:rFonts w:ascii="仿宋_GB2312" w:hAnsi="仿宋" w:cs="宋体" w:hint="eastAsia"/>
          <w:color w:val="000000"/>
          <w:kern w:val="0"/>
          <w:szCs w:val="32"/>
        </w:rPr>
        <w:t>。</w:t>
      </w:r>
    </w:p>
    <w:p w:rsidR="001666C2" w:rsidRPr="005E3FE9" w:rsidRDefault="001666C2" w:rsidP="001666C2">
      <w:pPr>
        <w:widowControl/>
        <w:spacing w:line="520" w:lineRule="atLeast"/>
        <w:ind w:firstLineChars="250" w:firstLine="800"/>
        <w:rPr>
          <w:rFonts w:ascii="仿宋_GB2312" w:hAnsi="仿宋" w:cs="宋体" w:hint="eastAsia"/>
          <w:color w:val="000000"/>
          <w:kern w:val="0"/>
          <w:szCs w:val="32"/>
        </w:rPr>
      </w:pPr>
      <w:r w:rsidRPr="005E3FE9">
        <w:rPr>
          <w:rFonts w:ascii="仿宋_GB2312" w:hAnsi="仿宋" w:cs="宋体" w:hint="eastAsia"/>
          <w:color w:val="000000"/>
          <w:kern w:val="0"/>
          <w:szCs w:val="32"/>
        </w:rPr>
        <w:t>2、建设有省级科技公共服务平台的研发机构、建设有省级企业研究院的行业重点企业、领军人为温州市高层次E类人才的团队入驻</w:t>
      </w:r>
      <w:r>
        <w:rPr>
          <w:rFonts w:ascii="仿宋_GB2312" w:hAnsi="仿宋" w:cs="宋体" w:hint="eastAsia"/>
          <w:color w:val="000000"/>
          <w:kern w:val="0"/>
          <w:szCs w:val="32"/>
        </w:rPr>
        <w:t>“</w:t>
      </w:r>
      <w:r w:rsidRPr="005E3FE9">
        <w:rPr>
          <w:rFonts w:ascii="仿宋_GB2312" w:hAnsi="仿宋" w:cs="宋体" w:hint="eastAsia"/>
          <w:color w:val="000000"/>
          <w:kern w:val="0"/>
          <w:szCs w:val="32"/>
        </w:rPr>
        <w:t>综合体</w:t>
      </w:r>
      <w:r>
        <w:rPr>
          <w:rFonts w:ascii="仿宋_GB2312" w:hAnsi="仿宋" w:cs="宋体" w:hint="eastAsia"/>
          <w:color w:val="000000"/>
          <w:kern w:val="0"/>
          <w:szCs w:val="32"/>
        </w:rPr>
        <w:t>”。原则上按照</w:t>
      </w:r>
      <w:r w:rsidRPr="00965836">
        <w:rPr>
          <w:rFonts w:ascii="仿宋_GB2312" w:hAnsi="仿宋" w:cs="宋体" w:hint="eastAsia"/>
          <w:color w:val="000000"/>
          <w:kern w:val="0"/>
          <w:szCs w:val="32"/>
        </w:rPr>
        <w:t>人均办公面积不超过</w:t>
      </w:r>
      <w:r>
        <w:rPr>
          <w:rFonts w:ascii="仿宋_GB2312" w:hAnsi="仿宋" w:cs="宋体" w:hint="eastAsia"/>
          <w:color w:val="000000"/>
          <w:kern w:val="0"/>
          <w:szCs w:val="32"/>
        </w:rPr>
        <w:t>20</w:t>
      </w:r>
      <w:r w:rsidRPr="00965836">
        <w:rPr>
          <w:rFonts w:ascii="宋体" w:eastAsia="宋体" w:hAnsi="宋体" w:cs="宋体" w:hint="eastAsia"/>
          <w:color w:val="000000"/>
          <w:kern w:val="0"/>
          <w:szCs w:val="32"/>
        </w:rPr>
        <w:t>㎡</w:t>
      </w:r>
      <w:r w:rsidRPr="00965836">
        <w:rPr>
          <w:rFonts w:ascii="仿宋_GB2312" w:hAnsi="仿宋_GB2312" w:cs="仿宋_GB2312" w:hint="eastAsia"/>
          <w:color w:val="000000"/>
          <w:kern w:val="0"/>
          <w:szCs w:val="32"/>
        </w:rPr>
        <w:t>的</w:t>
      </w:r>
      <w:r w:rsidRPr="00965836">
        <w:rPr>
          <w:rFonts w:ascii="仿宋_GB2312" w:hAnsi="仿宋" w:cs="宋体" w:hint="eastAsia"/>
          <w:color w:val="000000"/>
          <w:kern w:val="0"/>
          <w:szCs w:val="32"/>
        </w:rPr>
        <w:t>办公区域</w:t>
      </w:r>
      <w:r>
        <w:rPr>
          <w:rFonts w:ascii="仿宋_GB2312" w:hAnsi="仿宋" w:cs="宋体" w:hint="eastAsia"/>
          <w:color w:val="000000"/>
          <w:kern w:val="0"/>
          <w:szCs w:val="32"/>
        </w:rPr>
        <w:t>申请，</w:t>
      </w:r>
      <w:r w:rsidRPr="005E3FE9">
        <w:rPr>
          <w:rFonts w:ascii="仿宋_GB2312" w:hAnsi="仿宋" w:cs="宋体" w:hint="eastAsia"/>
          <w:color w:val="000000"/>
          <w:kern w:val="0"/>
          <w:szCs w:val="32"/>
        </w:rPr>
        <w:t>入驻使用面积不超过300平方和入驻专职人员不少于5</w:t>
      </w:r>
      <w:r>
        <w:rPr>
          <w:rFonts w:ascii="仿宋_GB2312" w:hAnsi="仿宋" w:cs="宋体" w:hint="eastAsia"/>
          <w:color w:val="000000"/>
          <w:kern w:val="0"/>
          <w:szCs w:val="32"/>
        </w:rPr>
        <w:t>人的。</w:t>
      </w:r>
      <w:r>
        <w:rPr>
          <w:rFonts w:ascii="仿宋_GB2312" w:hAnsi="仿宋" w:hint="eastAsia"/>
          <w:szCs w:val="32"/>
        </w:rPr>
        <w:t>落地正常运营半年后给予一定金额的奖励，单个单位最高不超过100万元</w:t>
      </w:r>
      <w:r w:rsidRPr="005E3FE9">
        <w:rPr>
          <w:rFonts w:ascii="仿宋_GB2312" w:hAnsi="仿宋" w:cs="宋体" w:hint="eastAsia"/>
          <w:color w:val="000000"/>
          <w:kern w:val="0"/>
          <w:szCs w:val="32"/>
        </w:rPr>
        <w:t>。</w:t>
      </w:r>
    </w:p>
    <w:p w:rsidR="001666C2" w:rsidRDefault="001666C2" w:rsidP="001666C2">
      <w:pPr>
        <w:widowControl/>
        <w:spacing w:line="520" w:lineRule="atLeast"/>
        <w:ind w:firstLineChars="250" w:firstLine="800"/>
        <w:rPr>
          <w:rFonts w:ascii="仿宋_GB2312" w:hAnsi="仿宋" w:cs="宋体" w:hint="eastAsia"/>
          <w:color w:val="000000"/>
          <w:kern w:val="0"/>
          <w:szCs w:val="32"/>
        </w:rPr>
      </w:pPr>
      <w:r>
        <w:rPr>
          <w:rFonts w:ascii="仿宋_GB2312" w:hAnsi="仿宋" w:cs="宋体" w:hint="eastAsia"/>
          <w:color w:val="000000"/>
          <w:kern w:val="0"/>
          <w:szCs w:val="32"/>
        </w:rPr>
        <w:t>3、</w:t>
      </w:r>
      <w:r w:rsidRPr="00205BD2">
        <w:rPr>
          <w:rFonts w:ascii="仿宋_GB2312" w:hAnsi="仿宋" w:cs="宋体" w:hint="eastAsia"/>
          <w:color w:val="000000"/>
          <w:kern w:val="0"/>
          <w:szCs w:val="32"/>
        </w:rPr>
        <w:t>申请一次性</w:t>
      </w:r>
      <w:r>
        <w:rPr>
          <w:rFonts w:ascii="仿宋_GB2312" w:hAnsi="仿宋" w:cs="宋体" w:hint="eastAsia"/>
          <w:color w:val="000000"/>
          <w:kern w:val="0"/>
          <w:szCs w:val="32"/>
        </w:rPr>
        <w:t>奖励</w:t>
      </w:r>
      <w:r w:rsidRPr="00205BD2">
        <w:rPr>
          <w:rFonts w:ascii="仿宋_GB2312" w:hAnsi="仿宋" w:cs="宋体" w:hint="eastAsia"/>
          <w:color w:val="000000"/>
          <w:kern w:val="0"/>
          <w:szCs w:val="32"/>
        </w:rPr>
        <w:t>的</w:t>
      </w:r>
      <w:r>
        <w:rPr>
          <w:rFonts w:ascii="仿宋_GB2312" w:hAnsi="仿宋" w:cs="宋体" w:hint="eastAsia"/>
          <w:color w:val="000000"/>
          <w:kern w:val="0"/>
          <w:szCs w:val="32"/>
        </w:rPr>
        <w:t>入驻</w:t>
      </w:r>
      <w:r w:rsidRPr="00205BD2">
        <w:rPr>
          <w:rFonts w:ascii="仿宋_GB2312" w:hAnsi="仿宋" w:cs="宋体" w:hint="eastAsia"/>
          <w:color w:val="000000"/>
          <w:kern w:val="0"/>
          <w:szCs w:val="32"/>
        </w:rPr>
        <w:t>机构要求在鹿城区工商注册</w:t>
      </w:r>
      <w:r>
        <w:rPr>
          <w:rFonts w:ascii="仿宋_GB2312" w:hAnsi="仿宋" w:cs="宋体" w:hint="eastAsia"/>
          <w:color w:val="000000"/>
          <w:kern w:val="0"/>
          <w:szCs w:val="32"/>
        </w:rPr>
        <w:t>及纳税</w:t>
      </w:r>
      <w:r w:rsidRPr="00205BD2">
        <w:rPr>
          <w:rFonts w:ascii="仿宋_GB2312" w:hAnsi="仿宋" w:cs="宋体" w:hint="eastAsia"/>
          <w:color w:val="000000"/>
          <w:kern w:val="0"/>
          <w:szCs w:val="32"/>
        </w:rPr>
        <w:t>存续期不得少于5年。</w:t>
      </w:r>
    </w:p>
    <w:p w:rsidR="001666C2" w:rsidRPr="00E75AE6" w:rsidRDefault="001666C2" w:rsidP="001666C2">
      <w:pPr>
        <w:widowControl/>
        <w:numPr>
          <w:ilvl w:val="0"/>
          <w:numId w:val="1"/>
        </w:numPr>
        <w:spacing w:line="520" w:lineRule="atLeast"/>
        <w:ind w:firstLine="640"/>
        <w:rPr>
          <w:rFonts w:ascii="仿宋_GB2312" w:hAnsi="仿宋" w:cs="宋体" w:hint="eastAsia"/>
          <w:color w:val="000000"/>
          <w:kern w:val="0"/>
          <w:szCs w:val="32"/>
        </w:rPr>
      </w:pPr>
      <w:r w:rsidRPr="00E75AE6">
        <w:rPr>
          <w:rFonts w:ascii="仿宋_GB2312" w:hAnsi="仿宋" w:cs="宋体" w:hint="eastAsia"/>
          <w:color w:val="000000"/>
          <w:kern w:val="0"/>
          <w:szCs w:val="32"/>
        </w:rPr>
        <w:t>奖励实施</w:t>
      </w:r>
    </w:p>
    <w:p w:rsidR="001666C2" w:rsidRDefault="001666C2" w:rsidP="001666C2">
      <w:pPr>
        <w:widowControl/>
        <w:spacing w:line="520" w:lineRule="atLeast"/>
        <w:ind w:firstLineChars="200" w:firstLine="643"/>
        <w:rPr>
          <w:rFonts w:ascii="仿宋_GB2312" w:hAnsi="仿宋" w:cs="宋体" w:hint="eastAsia"/>
          <w:color w:val="000000"/>
          <w:kern w:val="0"/>
          <w:szCs w:val="32"/>
        </w:rPr>
      </w:pPr>
      <w:r>
        <w:rPr>
          <w:rFonts w:ascii="仿宋_GB2312" w:hAnsi="仿宋" w:cs="宋体" w:hint="eastAsia"/>
          <w:b/>
          <w:bCs/>
          <w:color w:val="000000"/>
          <w:kern w:val="0"/>
          <w:szCs w:val="32"/>
        </w:rPr>
        <w:t xml:space="preserve"> </w:t>
      </w:r>
      <w:r w:rsidRPr="00C66EE2">
        <w:rPr>
          <w:rFonts w:ascii="仿宋_GB2312" w:hAnsi="仿宋" w:cs="宋体" w:hint="eastAsia"/>
          <w:color w:val="000000"/>
          <w:kern w:val="0"/>
          <w:szCs w:val="32"/>
        </w:rPr>
        <w:t>独立区域入</w:t>
      </w:r>
      <w:r>
        <w:rPr>
          <w:rFonts w:ascii="仿宋_GB2312" w:hAnsi="仿宋" w:cs="宋体" w:hint="eastAsia"/>
          <w:color w:val="000000"/>
          <w:kern w:val="0"/>
          <w:szCs w:val="32"/>
        </w:rPr>
        <w:t>驻机构不得同时享受或重复享受地方综合贡献返还和一次性奖励两项内容。享受的政策内容</w:t>
      </w:r>
      <w:r w:rsidRPr="00C66EE2">
        <w:rPr>
          <w:rFonts w:ascii="仿宋_GB2312" w:hAnsi="仿宋" w:cs="宋体" w:hint="eastAsia"/>
          <w:color w:val="000000"/>
          <w:kern w:val="0"/>
          <w:szCs w:val="32"/>
        </w:rPr>
        <w:t>将在各自的《入驻协议》中说明和确定。</w:t>
      </w:r>
    </w:p>
    <w:p w:rsidR="001666C2" w:rsidRDefault="001666C2" w:rsidP="001666C2">
      <w:pPr>
        <w:widowControl/>
        <w:spacing w:line="520" w:lineRule="atLeast"/>
        <w:ind w:firstLineChars="200" w:firstLine="643"/>
        <w:rPr>
          <w:rFonts w:ascii="仿宋_GB2312" w:hAnsi="仿宋" w:cs="宋体"/>
          <w:color w:val="000000"/>
          <w:kern w:val="0"/>
          <w:szCs w:val="32"/>
        </w:rPr>
      </w:pPr>
      <w:r w:rsidRPr="00965836">
        <w:rPr>
          <w:rFonts w:ascii="仿宋_GB2312" w:hAnsi="仿宋" w:cs="宋体" w:hint="eastAsia"/>
          <w:b/>
          <w:bCs/>
          <w:color w:val="000000"/>
          <w:kern w:val="0"/>
          <w:szCs w:val="32"/>
        </w:rPr>
        <w:t>第</w:t>
      </w:r>
      <w:r>
        <w:rPr>
          <w:rFonts w:ascii="仿宋_GB2312" w:hAnsi="仿宋" w:cs="宋体" w:hint="eastAsia"/>
          <w:b/>
          <w:bCs/>
          <w:color w:val="000000"/>
          <w:kern w:val="0"/>
          <w:szCs w:val="32"/>
        </w:rPr>
        <w:t>十九</w:t>
      </w:r>
      <w:r w:rsidRPr="00965836">
        <w:rPr>
          <w:rFonts w:ascii="仿宋_GB2312" w:hAnsi="仿宋" w:cs="宋体" w:hint="eastAsia"/>
          <w:b/>
          <w:bCs/>
          <w:color w:val="000000"/>
          <w:kern w:val="0"/>
          <w:szCs w:val="32"/>
        </w:rPr>
        <w:t>条</w:t>
      </w:r>
      <w:r>
        <w:rPr>
          <w:rFonts w:ascii="仿宋_GB2312" w:hAnsi="仿宋" w:cs="宋体" w:hint="eastAsia"/>
          <w:b/>
          <w:bCs/>
          <w:color w:val="000000"/>
          <w:kern w:val="0"/>
          <w:szCs w:val="32"/>
        </w:rPr>
        <w:t xml:space="preserve">  </w:t>
      </w:r>
      <w:r w:rsidRPr="00A43D39">
        <w:rPr>
          <w:rFonts w:ascii="仿宋_GB2312" w:hAnsi="仿宋" w:cs="宋体" w:hint="eastAsia"/>
          <w:color w:val="000000"/>
          <w:kern w:val="0"/>
          <w:szCs w:val="32"/>
        </w:rPr>
        <w:t>考核</w:t>
      </w:r>
      <w:r>
        <w:rPr>
          <w:rFonts w:ascii="仿宋_GB2312" w:hAnsi="仿宋" w:cs="宋体" w:hint="eastAsia"/>
          <w:color w:val="000000"/>
          <w:kern w:val="0"/>
          <w:szCs w:val="32"/>
        </w:rPr>
        <w:t>激励政策</w:t>
      </w:r>
      <w:r w:rsidRPr="00A43D39">
        <w:rPr>
          <w:rFonts w:ascii="仿宋_GB2312" w:hAnsi="仿宋" w:cs="宋体" w:hint="eastAsia"/>
          <w:color w:val="000000"/>
          <w:kern w:val="0"/>
          <w:szCs w:val="32"/>
        </w:rPr>
        <w:t>，</w:t>
      </w:r>
      <w:r>
        <w:rPr>
          <w:rFonts w:ascii="仿宋_GB2312" w:hAnsi="仿宋" w:cs="宋体" w:hint="eastAsia"/>
          <w:color w:val="000000"/>
          <w:kern w:val="0"/>
          <w:szCs w:val="32"/>
        </w:rPr>
        <w:t>根据每个入驻机构的年度考核结果实行租金减免奖励政策，达到要求的服务机构享受场地租金的不同档位的减免奖励，</w:t>
      </w:r>
      <w:r w:rsidRPr="00C33167">
        <w:rPr>
          <w:rFonts w:ascii="仿宋_GB2312" w:hAnsi="仿宋" w:cs="宋体" w:hint="eastAsia"/>
          <w:color w:val="000000"/>
          <w:kern w:val="0"/>
          <w:szCs w:val="32"/>
        </w:rPr>
        <w:t>具体</w:t>
      </w:r>
      <w:r>
        <w:rPr>
          <w:rFonts w:ascii="仿宋_GB2312" w:hAnsi="仿宋" w:cs="宋体" w:hint="eastAsia"/>
          <w:color w:val="000000"/>
          <w:kern w:val="0"/>
          <w:szCs w:val="32"/>
        </w:rPr>
        <w:t>执行方案</w:t>
      </w:r>
      <w:r w:rsidRPr="00C33167">
        <w:rPr>
          <w:rFonts w:ascii="仿宋_GB2312" w:hAnsi="仿宋" w:cs="宋体" w:hint="eastAsia"/>
          <w:color w:val="000000"/>
          <w:kern w:val="0"/>
          <w:szCs w:val="32"/>
        </w:rPr>
        <w:t>由综合体领导小组审议后</w:t>
      </w:r>
      <w:r>
        <w:rPr>
          <w:rFonts w:ascii="仿宋_GB2312" w:hAnsi="仿宋" w:cs="宋体" w:hint="eastAsia"/>
          <w:color w:val="000000"/>
          <w:kern w:val="0"/>
          <w:szCs w:val="32"/>
        </w:rPr>
        <w:t>，运营单位</w:t>
      </w:r>
      <w:r w:rsidRPr="00C33167">
        <w:rPr>
          <w:rFonts w:ascii="仿宋_GB2312" w:hAnsi="仿宋" w:cs="宋体" w:hint="eastAsia"/>
          <w:color w:val="000000"/>
          <w:kern w:val="0"/>
          <w:szCs w:val="32"/>
        </w:rPr>
        <w:t>实施。</w:t>
      </w:r>
      <w:r>
        <w:rPr>
          <w:rFonts w:ascii="仿宋_GB2312" w:hAnsi="仿宋" w:cs="宋体" w:hint="eastAsia"/>
          <w:color w:val="000000"/>
          <w:kern w:val="0"/>
          <w:szCs w:val="32"/>
        </w:rPr>
        <w:t>考核</w:t>
      </w:r>
      <w:r w:rsidRPr="00A43D39">
        <w:rPr>
          <w:rFonts w:ascii="仿宋_GB2312" w:hAnsi="仿宋" w:cs="宋体" w:hint="eastAsia"/>
          <w:color w:val="000000"/>
          <w:kern w:val="0"/>
          <w:szCs w:val="32"/>
        </w:rPr>
        <w:t>内容包括业务规模及效益考核（包</w:t>
      </w:r>
      <w:r w:rsidRPr="00A43D39">
        <w:rPr>
          <w:rFonts w:ascii="仿宋_GB2312" w:hAnsi="仿宋" w:cs="宋体" w:hint="eastAsia"/>
          <w:color w:val="000000"/>
          <w:kern w:val="0"/>
          <w:szCs w:val="32"/>
        </w:rPr>
        <w:lastRenderedPageBreak/>
        <w:t>括提供科技服务的项目数量、成交金额等）、服务成果质量、效能、收费、服务态度等。</w:t>
      </w:r>
    </w:p>
    <w:p w:rsidR="001666C2" w:rsidRDefault="001666C2" w:rsidP="001666C2">
      <w:pPr>
        <w:spacing w:before="150" w:after="150" w:line="555" w:lineRule="atLeast"/>
        <w:ind w:firstLine="645"/>
        <w:rPr>
          <w:rFonts w:ascii="仿宋_GB2312" w:hAnsi="仿宋" w:cs="宋体" w:hint="eastAsia"/>
          <w:color w:val="000000"/>
          <w:kern w:val="0"/>
          <w:szCs w:val="32"/>
        </w:rPr>
      </w:pPr>
      <w:r w:rsidRPr="00646C85">
        <w:rPr>
          <w:rFonts w:ascii="仿宋_GB2312" w:hint="eastAsia"/>
          <w:color w:val="000000"/>
          <w:kern w:val="0"/>
          <w:szCs w:val="32"/>
        </w:rPr>
        <w:t>  </w:t>
      </w:r>
      <w:r w:rsidRPr="00646C85">
        <w:rPr>
          <w:rFonts w:ascii="仿宋_GB2312" w:hAnsi="仿宋" w:cs="宋体" w:hint="eastAsia"/>
          <w:b/>
          <w:bCs/>
          <w:color w:val="000000"/>
          <w:kern w:val="0"/>
          <w:szCs w:val="32"/>
        </w:rPr>
        <w:t>第二十条</w:t>
      </w:r>
      <w:r>
        <w:rPr>
          <w:rFonts w:ascii="仿宋_GB2312" w:hAnsi="仿宋" w:cs="宋体" w:hint="eastAsia"/>
          <w:b/>
          <w:bCs/>
          <w:color w:val="000000"/>
          <w:kern w:val="0"/>
          <w:szCs w:val="32"/>
        </w:rPr>
        <w:t xml:space="preserve">  </w:t>
      </w:r>
      <w:r>
        <w:rPr>
          <w:rFonts w:ascii="仿宋_GB2312" w:hAnsi="仿宋" w:hint="eastAsia"/>
          <w:szCs w:val="32"/>
        </w:rPr>
        <w:t>推行创新</w:t>
      </w:r>
      <w:proofErr w:type="gramStart"/>
      <w:r>
        <w:rPr>
          <w:rFonts w:ascii="仿宋_GB2312" w:hAnsi="仿宋" w:hint="eastAsia"/>
          <w:szCs w:val="32"/>
        </w:rPr>
        <w:t>券</w:t>
      </w:r>
      <w:proofErr w:type="gramEnd"/>
      <w:r>
        <w:rPr>
          <w:rFonts w:ascii="仿宋_GB2312" w:hAnsi="仿宋" w:hint="eastAsia"/>
          <w:szCs w:val="32"/>
        </w:rPr>
        <w:t>兑现优化政策：由综合体内服务机构提供服务的</w:t>
      </w:r>
      <w:r w:rsidRPr="0001731F">
        <w:rPr>
          <w:rFonts w:ascii="仿宋_GB2312" w:hAnsi="仿宋" w:cs="宋体" w:hint="eastAsia"/>
          <w:color w:val="000000"/>
          <w:kern w:val="0"/>
          <w:szCs w:val="32"/>
        </w:rPr>
        <w:t>企业在每次实际使用时通过浙江省科技</w:t>
      </w:r>
      <w:proofErr w:type="gramStart"/>
      <w:r w:rsidRPr="0001731F">
        <w:rPr>
          <w:rFonts w:ascii="仿宋_GB2312" w:hAnsi="仿宋" w:cs="宋体" w:hint="eastAsia"/>
          <w:color w:val="000000"/>
          <w:kern w:val="0"/>
          <w:szCs w:val="32"/>
        </w:rPr>
        <w:t>云服务</w:t>
      </w:r>
      <w:proofErr w:type="gramEnd"/>
      <w:r w:rsidRPr="0001731F">
        <w:rPr>
          <w:rFonts w:ascii="仿宋_GB2312" w:hAnsi="仿宋" w:cs="宋体" w:hint="eastAsia"/>
          <w:color w:val="000000"/>
          <w:kern w:val="0"/>
          <w:szCs w:val="32"/>
        </w:rPr>
        <w:t>平台</w:t>
      </w:r>
      <w:r>
        <w:rPr>
          <w:rFonts w:ascii="仿宋_GB2312" w:hAnsi="仿宋" w:cs="宋体" w:hint="eastAsia"/>
          <w:color w:val="000000"/>
          <w:kern w:val="0"/>
          <w:szCs w:val="32"/>
        </w:rPr>
        <w:t>提交</w:t>
      </w:r>
      <w:r w:rsidRPr="0001731F">
        <w:rPr>
          <w:rFonts w:ascii="仿宋_GB2312" w:hAnsi="仿宋" w:cs="宋体" w:hint="eastAsia"/>
          <w:color w:val="000000"/>
          <w:kern w:val="0"/>
          <w:szCs w:val="32"/>
        </w:rPr>
        <w:t>具体使用申请，同一企业一次性申领不超过5万元，年度最高不超过8万元。每个单位全年低于1万元的服务可全额抵用，超过1万元部分抵用</w:t>
      </w:r>
      <w:r>
        <w:rPr>
          <w:rFonts w:ascii="仿宋_GB2312" w:hAnsi="仿宋" w:cs="宋体" w:hint="eastAsia"/>
          <w:color w:val="000000"/>
          <w:kern w:val="0"/>
          <w:szCs w:val="32"/>
        </w:rPr>
        <w:t>50</w:t>
      </w:r>
      <w:r w:rsidRPr="0001731F">
        <w:rPr>
          <w:rFonts w:ascii="仿宋_GB2312" w:hAnsi="仿宋" w:cs="宋体" w:hint="eastAsia"/>
          <w:color w:val="000000"/>
          <w:kern w:val="0"/>
          <w:szCs w:val="32"/>
        </w:rPr>
        <w:t>%，全年合计不超过8万元。</w:t>
      </w:r>
    </w:p>
    <w:p w:rsidR="001666C2" w:rsidRPr="00E75AE6" w:rsidRDefault="001666C2" w:rsidP="001666C2">
      <w:pPr>
        <w:widowControl/>
        <w:spacing w:line="520" w:lineRule="atLeast"/>
        <w:ind w:firstLineChars="200" w:firstLine="643"/>
        <w:rPr>
          <w:rFonts w:ascii="仿宋_GB2312" w:hAnsi="仿宋" w:cs="宋体"/>
          <w:color w:val="000000"/>
          <w:kern w:val="0"/>
          <w:szCs w:val="32"/>
        </w:rPr>
      </w:pPr>
      <w:r w:rsidRPr="00965836">
        <w:rPr>
          <w:rFonts w:ascii="仿宋_GB2312" w:hAnsi="仿宋" w:cs="宋体" w:hint="eastAsia"/>
          <w:b/>
          <w:bCs/>
          <w:color w:val="000000"/>
          <w:kern w:val="0"/>
          <w:szCs w:val="32"/>
        </w:rPr>
        <w:t>第二十</w:t>
      </w:r>
      <w:r>
        <w:rPr>
          <w:rFonts w:ascii="仿宋_GB2312" w:hAnsi="仿宋" w:cs="宋体" w:hint="eastAsia"/>
          <w:b/>
          <w:bCs/>
          <w:color w:val="000000"/>
          <w:kern w:val="0"/>
          <w:szCs w:val="32"/>
        </w:rPr>
        <w:t>一</w:t>
      </w:r>
      <w:r w:rsidRPr="00965836">
        <w:rPr>
          <w:rFonts w:ascii="仿宋_GB2312" w:hAnsi="仿宋" w:cs="宋体" w:hint="eastAsia"/>
          <w:b/>
          <w:bCs/>
          <w:color w:val="000000"/>
          <w:kern w:val="0"/>
          <w:szCs w:val="32"/>
        </w:rPr>
        <w:t xml:space="preserve">条  </w:t>
      </w:r>
      <w:r>
        <w:rPr>
          <w:rFonts w:ascii="仿宋_GB2312" w:hAnsi="仿宋" w:cs="宋体" w:hint="eastAsia"/>
          <w:b/>
          <w:bCs/>
          <w:color w:val="000000"/>
          <w:kern w:val="0"/>
          <w:szCs w:val="32"/>
        </w:rPr>
        <w:t>“</w:t>
      </w:r>
      <w:r>
        <w:rPr>
          <w:rFonts w:ascii="仿宋_GB2312" w:hAnsi="仿宋" w:cs="宋体" w:hint="eastAsia"/>
          <w:color w:val="000000"/>
          <w:kern w:val="0"/>
          <w:szCs w:val="32"/>
        </w:rPr>
        <w:t>综合体”内所有拟引进的机构，可以在</w:t>
      </w:r>
      <w:r w:rsidRPr="00C66EE2">
        <w:rPr>
          <w:rFonts w:ascii="仿宋_GB2312" w:hAnsi="仿宋" w:cs="宋体" w:hint="eastAsia"/>
          <w:color w:val="000000"/>
          <w:kern w:val="0"/>
          <w:szCs w:val="32"/>
        </w:rPr>
        <w:t>现有</w:t>
      </w:r>
      <w:r>
        <w:rPr>
          <w:rFonts w:ascii="仿宋_GB2312" w:hAnsi="仿宋" w:cs="宋体" w:hint="eastAsia"/>
          <w:color w:val="000000"/>
          <w:kern w:val="0"/>
          <w:szCs w:val="32"/>
        </w:rPr>
        <w:t>的鹿城区</w:t>
      </w:r>
      <w:r w:rsidRPr="00C66EE2">
        <w:rPr>
          <w:rFonts w:ascii="仿宋_GB2312" w:hAnsi="仿宋" w:cs="宋体" w:hint="eastAsia"/>
          <w:color w:val="000000"/>
          <w:kern w:val="0"/>
          <w:szCs w:val="32"/>
        </w:rPr>
        <w:t>人才、科技创新、产业服务等相关政策</w:t>
      </w:r>
      <w:r>
        <w:rPr>
          <w:rFonts w:ascii="仿宋_GB2312" w:hAnsi="仿宋" w:cs="宋体" w:hint="eastAsia"/>
          <w:color w:val="000000"/>
          <w:kern w:val="0"/>
          <w:szCs w:val="32"/>
        </w:rPr>
        <w:t>中择优自主选择一项入驻；同时在</w:t>
      </w:r>
      <w:r w:rsidRPr="001F4B2A">
        <w:rPr>
          <w:rFonts w:ascii="仿宋_GB2312" w:hAnsi="仿宋" w:cs="宋体" w:hint="eastAsia"/>
          <w:color w:val="000000"/>
          <w:kern w:val="0"/>
          <w:szCs w:val="32"/>
        </w:rPr>
        <w:t>现有政策允许范围内将享受温州市、鹿城区的相关人才、科技创新、产业服务等相关政策和服务</w:t>
      </w:r>
      <w:r>
        <w:rPr>
          <w:rFonts w:ascii="仿宋_GB2312" w:hAnsi="仿宋" w:cs="宋体" w:hint="eastAsia"/>
          <w:color w:val="000000"/>
          <w:kern w:val="0"/>
          <w:szCs w:val="32"/>
        </w:rPr>
        <w:t>（同一个项目、内容不可重复享受）。</w:t>
      </w:r>
    </w:p>
    <w:p w:rsidR="001666C2" w:rsidRPr="00732469" w:rsidRDefault="001666C2" w:rsidP="001666C2">
      <w:pPr>
        <w:spacing w:before="150" w:after="150" w:line="555" w:lineRule="atLeast"/>
        <w:rPr>
          <w:rFonts w:ascii="仿宋_GB2312" w:hAnsi="仿宋" w:cs="宋体"/>
          <w:color w:val="000000"/>
          <w:kern w:val="0"/>
          <w:szCs w:val="32"/>
        </w:rPr>
      </w:pPr>
      <w:r>
        <w:rPr>
          <w:rFonts w:ascii="仿宋_GB2312" w:hAnsi="仿宋" w:cs="宋体" w:hint="eastAsia"/>
          <w:color w:val="000000"/>
          <w:kern w:val="0"/>
          <w:szCs w:val="32"/>
        </w:rPr>
        <w:t xml:space="preserve">     </w:t>
      </w:r>
      <w:r w:rsidRPr="00732469">
        <w:rPr>
          <w:rFonts w:ascii="仿宋_GB2312" w:hAnsi="仿宋" w:cs="宋体" w:hint="eastAsia"/>
          <w:b/>
          <w:color w:val="000000"/>
          <w:kern w:val="0"/>
          <w:szCs w:val="32"/>
        </w:rPr>
        <w:t>第二十</w:t>
      </w:r>
      <w:r>
        <w:rPr>
          <w:rFonts w:ascii="仿宋_GB2312" w:hAnsi="仿宋" w:cs="宋体" w:hint="eastAsia"/>
          <w:b/>
          <w:color w:val="000000"/>
          <w:kern w:val="0"/>
          <w:szCs w:val="32"/>
        </w:rPr>
        <w:t>二</w:t>
      </w:r>
      <w:r w:rsidRPr="00732469">
        <w:rPr>
          <w:rFonts w:ascii="仿宋_GB2312" w:hAnsi="仿宋" w:cs="宋体" w:hint="eastAsia"/>
          <w:b/>
          <w:color w:val="000000"/>
          <w:kern w:val="0"/>
          <w:szCs w:val="32"/>
        </w:rPr>
        <w:t>条</w:t>
      </w:r>
      <w:r>
        <w:rPr>
          <w:rFonts w:ascii="仿宋_GB2312" w:hAnsi="仿宋" w:cs="宋体" w:hint="eastAsia"/>
          <w:b/>
          <w:color w:val="000000"/>
          <w:kern w:val="0"/>
          <w:szCs w:val="32"/>
        </w:rPr>
        <w:t xml:space="preserve">  </w:t>
      </w:r>
      <w:r w:rsidRPr="007A3087">
        <w:rPr>
          <w:rFonts w:ascii="仿宋_GB2312" w:hAnsi="仿宋" w:cs="宋体" w:hint="eastAsia"/>
          <w:color w:val="000000"/>
          <w:kern w:val="0"/>
          <w:szCs w:val="32"/>
        </w:rPr>
        <w:t>凡</w:t>
      </w:r>
      <w:r>
        <w:rPr>
          <w:rFonts w:ascii="仿宋_GB2312" w:hAnsi="仿宋" w:cs="宋体" w:hint="eastAsia"/>
          <w:color w:val="000000"/>
          <w:kern w:val="0"/>
          <w:szCs w:val="32"/>
        </w:rPr>
        <w:t>在“综合体”范围内，但不属于运营机构运营范围的机构，符合相关产业和入驻条件的，可申报纳入，确认后享受本办法内除第七章内容外的其他相关政策。</w:t>
      </w:r>
    </w:p>
    <w:p w:rsidR="001666C2" w:rsidRDefault="001666C2" w:rsidP="001666C2">
      <w:pPr>
        <w:spacing w:line="560" w:lineRule="exact"/>
        <w:jc w:val="center"/>
        <w:rPr>
          <w:rFonts w:ascii="仿宋_GB2312" w:hAnsi="黑体" w:cs="黑体"/>
          <w:b/>
          <w:color w:val="000000"/>
          <w:szCs w:val="32"/>
        </w:rPr>
      </w:pPr>
    </w:p>
    <w:p w:rsidR="001666C2" w:rsidRPr="00965836" w:rsidRDefault="001666C2" w:rsidP="001666C2">
      <w:pPr>
        <w:spacing w:line="560" w:lineRule="exact"/>
        <w:jc w:val="center"/>
        <w:rPr>
          <w:rFonts w:ascii="仿宋_GB2312" w:hAnsi="黑体" w:cs="黑体"/>
          <w:b/>
          <w:color w:val="000000"/>
          <w:szCs w:val="32"/>
        </w:rPr>
      </w:pPr>
      <w:r w:rsidRPr="00965836">
        <w:rPr>
          <w:rFonts w:ascii="仿宋_GB2312" w:hAnsi="黑体" w:cs="黑体" w:hint="eastAsia"/>
          <w:b/>
          <w:color w:val="000000"/>
          <w:szCs w:val="32"/>
        </w:rPr>
        <w:t>第</w:t>
      </w:r>
      <w:r>
        <w:rPr>
          <w:rFonts w:ascii="仿宋_GB2312" w:hAnsi="黑体" w:cs="黑体" w:hint="eastAsia"/>
          <w:b/>
          <w:color w:val="000000"/>
          <w:szCs w:val="32"/>
        </w:rPr>
        <w:t>九</w:t>
      </w:r>
      <w:r w:rsidRPr="00965836">
        <w:rPr>
          <w:rFonts w:ascii="仿宋_GB2312" w:hAnsi="黑体" w:cs="黑体" w:hint="eastAsia"/>
          <w:b/>
          <w:color w:val="000000"/>
          <w:szCs w:val="32"/>
        </w:rPr>
        <w:t>章 退出</w:t>
      </w:r>
      <w:r>
        <w:rPr>
          <w:rFonts w:ascii="仿宋_GB2312" w:hAnsi="黑体" w:cs="黑体" w:hint="eastAsia"/>
          <w:b/>
          <w:color w:val="000000"/>
          <w:szCs w:val="32"/>
        </w:rPr>
        <w:t>政策</w:t>
      </w:r>
    </w:p>
    <w:p w:rsidR="001666C2" w:rsidRPr="00965836" w:rsidRDefault="001666C2" w:rsidP="001666C2">
      <w:pPr>
        <w:widowControl/>
        <w:spacing w:line="520" w:lineRule="atLeast"/>
        <w:ind w:firstLine="640"/>
        <w:jc w:val="left"/>
        <w:rPr>
          <w:rFonts w:ascii="仿宋_GB2312" w:hAnsi="Calibri" w:cs="宋体"/>
          <w:color w:val="000000"/>
          <w:kern w:val="0"/>
          <w:szCs w:val="21"/>
        </w:rPr>
      </w:pPr>
      <w:r w:rsidRPr="00965836">
        <w:rPr>
          <w:rFonts w:ascii="仿宋_GB2312" w:hAnsi="仿宋" w:cs="宋体" w:hint="eastAsia"/>
          <w:b/>
          <w:color w:val="000000"/>
          <w:kern w:val="0"/>
          <w:szCs w:val="32"/>
        </w:rPr>
        <w:t>第二十</w:t>
      </w:r>
      <w:r>
        <w:rPr>
          <w:rFonts w:ascii="仿宋_GB2312" w:hAnsi="仿宋" w:cs="宋体" w:hint="eastAsia"/>
          <w:b/>
          <w:color w:val="000000"/>
          <w:kern w:val="0"/>
          <w:szCs w:val="32"/>
        </w:rPr>
        <w:t>三</w:t>
      </w:r>
      <w:r w:rsidRPr="00965836">
        <w:rPr>
          <w:rFonts w:ascii="仿宋_GB2312" w:hAnsi="仿宋" w:cs="宋体" w:hint="eastAsia"/>
          <w:b/>
          <w:color w:val="000000"/>
          <w:kern w:val="0"/>
          <w:szCs w:val="32"/>
        </w:rPr>
        <w:t>条</w:t>
      </w:r>
      <w:r w:rsidRPr="00965836">
        <w:rPr>
          <w:rFonts w:ascii="仿宋_GB2312" w:hAnsi="仿宋" w:cs="宋体" w:hint="eastAsia"/>
          <w:b/>
          <w:bCs/>
          <w:color w:val="000000"/>
          <w:kern w:val="0"/>
          <w:szCs w:val="32"/>
        </w:rPr>
        <w:t xml:space="preserve"> </w:t>
      </w:r>
      <w:r w:rsidRPr="00965836">
        <w:rPr>
          <w:rFonts w:ascii="仿宋_GB2312" w:hint="eastAsia"/>
          <w:color w:val="000000"/>
          <w:kern w:val="0"/>
          <w:szCs w:val="32"/>
        </w:rPr>
        <w:t> </w:t>
      </w:r>
      <w:r w:rsidRPr="00965836">
        <w:rPr>
          <w:rFonts w:ascii="仿宋_GB2312" w:hAnsi="仿宋" w:cs="宋体" w:hint="eastAsia"/>
          <w:color w:val="000000"/>
          <w:kern w:val="0"/>
          <w:szCs w:val="32"/>
        </w:rPr>
        <w:t>入驻机构在协议期内不能继续履行协议的，或协议期满需要续驻的，应提前一个月向综合体运营机构提出申请。综合体</w:t>
      </w:r>
      <w:r>
        <w:rPr>
          <w:rFonts w:ascii="仿宋_GB2312" w:hAnsi="仿宋" w:cs="宋体" w:hint="eastAsia"/>
          <w:color w:val="000000"/>
          <w:kern w:val="0"/>
          <w:szCs w:val="32"/>
        </w:rPr>
        <w:t>领导小组办公室</w:t>
      </w:r>
      <w:r w:rsidRPr="00965836">
        <w:rPr>
          <w:rFonts w:ascii="仿宋_GB2312" w:hAnsi="仿宋" w:cs="宋体" w:hint="eastAsia"/>
          <w:color w:val="000000"/>
          <w:kern w:val="0"/>
          <w:szCs w:val="32"/>
        </w:rPr>
        <w:t>因工作需要或其他原因中止协议实施的，应提前一个月通知入驻机构。</w:t>
      </w:r>
    </w:p>
    <w:p w:rsidR="001666C2" w:rsidRPr="00965836" w:rsidRDefault="001666C2" w:rsidP="001666C2">
      <w:pPr>
        <w:spacing w:line="560" w:lineRule="exact"/>
        <w:ind w:firstLineChars="200" w:firstLine="643"/>
        <w:rPr>
          <w:rFonts w:ascii="仿宋_GB2312" w:hAnsi="仿宋" w:cs="宋体"/>
          <w:color w:val="000000"/>
          <w:kern w:val="0"/>
          <w:szCs w:val="32"/>
        </w:rPr>
      </w:pPr>
      <w:r w:rsidRPr="00965836">
        <w:rPr>
          <w:rFonts w:ascii="仿宋_GB2312" w:hAnsi="仿宋" w:cs="宋体" w:hint="eastAsia"/>
          <w:b/>
          <w:color w:val="000000"/>
          <w:kern w:val="0"/>
          <w:szCs w:val="32"/>
        </w:rPr>
        <w:t>第二十</w:t>
      </w:r>
      <w:r>
        <w:rPr>
          <w:rFonts w:ascii="仿宋_GB2312" w:hAnsi="仿宋" w:cs="宋体" w:hint="eastAsia"/>
          <w:b/>
          <w:color w:val="000000"/>
          <w:kern w:val="0"/>
          <w:szCs w:val="32"/>
        </w:rPr>
        <w:t>四</w:t>
      </w:r>
      <w:r w:rsidRPr="00965836">
        <w:rPr>
          <w:rFonts w:ascii="仿宋_GB2312" w:hAnsi="仿宋" w:cs="宋体" w:hint="eastAsia"/>
          <w:b/>
          <w:color w:val="000000"/>
          <w:kern w:val="0"/>
          <w:szCs w:val="32"/>
        </w:rPr>
        <w:t>条</w:t>
      </w:r>
      <w:r w:rsidRPr="00965836">
        <w:rPr>
          <w:rFonts w:ascii="仿宋_GB2312" w:hAnsi="仿宋" w:cs="宋体" w:hint="eastAsia"/>
          <w:color w:val="000000"/>
          <w:kern w:val="0"/>
          <w:szCs w:val="32"/>
        </w:rPr>
        <w:t xml:space="preserve"> 出现下列情况之一的，由运营机构及时</w:t>
      </w:r>
      <w:r>
        <w:rPr>
          <w:rFonts w:ascii="仿宋_GB2312" w:hAnsi="仿宋" w:cs="宋体" w:hint="eastAsia"/>
          <w:color w:val="000000"/>
          <w:kern w:val="0"/>
          <w:szCs w:val="32"/>
        </w:rPr>
        <w:t>向</w:t>
      </w:r>
      <w:r w:rsidRPr="00965836">
        <w:rPr>
          <w:rFonts w:ascii="仿宋_GB2312" w:hAnsi="仿宋" w:cs="宋体" w:hint="eastAsia"/>
          <w:color w:val="000000"/>
          <w:kern w:val="0"/>
          <w:szCs w:val="32"/>
        </w:rPr>
        <w:t>综合</w:t>
      </w:r>
      <w:r w:rsidRPr="00965836">
        <w:rPr>
          <w:rFonts w:ascii="仿宋_GB2312" w:hAnsi="仿宋" w:cs="宋体" w:hint="eastAsia"/>
          <w:color w:val="000000"/>
          <w:kern w:val="0"/>
          <w:szCs w:val="32"/>
        </w:rPr>
        <w:lastRenderedPageBreak/>
        <w:t>体</w:t>
      </w:r>
      <w:r>
        <w:rPr>
          <w:rFonts w:ascii="仿宋_GB2312" w:hAnsi="仿宋" w:cs="宋体" w:hint="eastAsia"/>
          <w:color w:val="000000"/>
          <w:kern w:val="0"/>
          <w:szCs w:val="32"/>
        </w:rPr>
        <w:t>领导小组办公室</w:t>
      </w:r>
      <w:r w:rsidRPr="00965836">
        <w:rPr>
          <w:rFonts w:ascii="仿宋_GB2312" w:hAnsi="仿宋" w:cs="宋体" w:hint="eastAsia"/>
          <w:color w:val="000000"/>
          <w:kern w:val="0"/>
          <w:szCs w:val="32"/>
        </w:rPr>
        <w:t>报备，解除协议并要求其限期无条件退出：</w:t>
      </w:r>
    </w:p>
    <w:p w:rsidR="001666C2" w:rsidRPr="00965836" w:rsidRDefault="001666C2" w:rsidP="001666C2">
      <w:pPr>
        <w:spacing w:line="560" w:lineRule="exact"/>
        <w:ind w:firstLineChars="200" w:firstLine="640"/>
        <w:rPr>
          <w:rFonts w:ascii="仿宋_GB2312" w:hAnsi="仿宋" w:cs="宋体"/>
          <w:color w:val="000000"/>
          <w:kern w:val="0"/>
          <w:szCs w:val="32"/>
        </w:rPr>
      </w:pPr>
      <w:r w:rsidRPr="007873A7">
        <w:rPr>
          <w:rFonts w:ascii="仿宋_GB2312" w:hAnsi="仿宋" w:cs="宋体" w:hint="eastAsia"/>
          <w:color w:val="000000"/>
          <w:kern w:val="0"/>
          <w:szCs w:val="32"/>
        </w:rPr>
        <w:t>（一）实行年度绩效考核</w:t>
      </w:r>
      <w:r>
        <w:rPr>
          <w:rFonts w:ascii="仿宋_GB2312" w:hAnsi="仿宋" w:cs="宋体" w:hint="eastAsia"/>
          <w:color w:val="000000"/>
          <w:kern w:val="0"/>
          <w:szCs w:val="32"/>
        </w:rPr>
        <w:t>的</w:t>
      </w:r>
      <w:r w:rsidRPr="007873A7">
        <w:rPr>
          <w:rFonts w:ascii="仿宋_GB2312" w:hAnsi="仿宋" w:cs="宋体" w:hint="eastAsia"/>
          <w:color w:val="000000"/>
          <w:kern w:val="0"/>
          <w:szCs w:val="32"/>
        </w:rPr>
        <w:t>入驻机构，连续两年考核不合格的；</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（二）违反国家有关法律法规和政策规定；</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（三）从事与</w:t>
      </w:r>
      <w:r>
        <w:rPr>
          <w:rFonts w:ascii="仿宋_GB2312" w:hAnsi="仿宋" w:cs="宋体" w:hint="eastAsia"/>
          <w:color w:val="000000"/>
          <w:kern w:val="0"/>
          <w:szCs w:val="32"/>
        </w:rPr>
        <w:t>“综合体”</w:t>
      </w:r>
      <w:r w:rsidRPr="00965836">
        <w:rPr>
          <w:rFonts w:ascii="仿宋_GB2312" w:hAnsi="仿宋" w:cs="宋体" w:hint="eastAsia"/>
          <w:color w:val="000000"/>
          <w:kern w:val="0"/>
          <w:szCs w:val="32"/>
        </w:rPr>
        <w:t>功能定位无关的生产、经营、服务活动的；</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（四）隐瞒真实情况，弄虚作假，损害国家、集体或他人合法权益的；</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（五）不符合安全生产有关规定，没有按时整改到位的；</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（六）经营场所连续15天</w:t>
      </w:r>
      <w:r>
        <w:rPr>
          <w:rFonts w:ascii="仿宋_GB2312" w:hAnsi="仿宋" w:cs="宋体" w:hint="eastAsia"/>
          <w:color w:val="000000"/>
          <w:kern w:val="0"/>
          <w:szCs w:val="32"/>
        </w:rPr>
        <w:t>无故</w:t>
      </w:r>
      <w:r w:rsidRPr="00965836">
        <w:rPr>
          <w:rFonts w:ascii="仿宋_GB2312" w:hAnsi="仿宋" w:cs="宋体" w:hint="eastAsia"/>
          <w:color w:val="000000"/>
          <w:kern w:val="0"/>
          <w:szCs w:val="32"/>
        </w:rPr>
        <w:t xml:space="preserve">处于空置或关闭状态，或私自将经营场所转租（让）、挪作他用的； </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 xml:space="preserve">（七）拖欠租金、物业管理费、水电费或其他相关费用累计达30天以上的； </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 xml:space="preserve">（八）被依法宣告破产的或被法院列入失信人黑名单的； </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（九）被吊销营业执照、责令关闭、撤销或者自行决定提前解散</w:t>
      </w:r>
      <w:r>
        <w:rPr>
          <w:rFonts w:ascii="仿宋_GB2312" w:hAnsi="仿宋" w:cs="宋体" w:hint="eastAsia"/>
          <w:color w:val="000000"/>
          <w:kern w:val="0"/>
          <w:szCs w:val="32"/>
        </w:rPr>
        <w:t>、注销</w:t>
      </w:r>
      <w:r w:rsidRPr="00965836">
        <w:rPr>
          <w:rFonts w:ascii="仿宋_GB2312" w:hAnsi="仿宋" w:cs="宋体" w:hint="eastAsia"/>
          <w:color w:val="000000"/>
          <w:kern w:val="0"/>
          <w:szCs w:val="32"/>
        </w:rPr>
        <w:t>的；</w:t>
      </w:r>
    </w:p>
    <w:p w:rsidR="001666C2" w:rsidRPr="00965836" w:rsidRDefault="001666C2" w:rsidP="001666C2">
      <w:pPr>
        <w:spacing w:line="560" w:lineRule="exact"/>
        <w:ind w:firstLineChars="200" w:firstLine="640"/>
        <w:rPr>
          <w:rFonts w:ascii="仿宋_GB2312" w:hAnsi="仿宋" w:cs="宋体"/>
          <w:color w:val="000000"/>
          <w:kern w:val="0"/>
          <w:szCs w:val="32"/>
        </w:rPr>
      </w:pPr>
      <w:r w:rsidRPr="00965836">
        <w:rPr>
          <w:rFonts w:ascii="仿宋_GB2312" w:hAnsi="仿宋" w:cs="宋体" w:hint="eastAsia"/>
          <w:color w:val="000000"/>
          <w:kern w:val="0"/>
          <w:szCs w:val="32"/>
        </w:rPr>
        <w:t>（十）其他情节严重的情形。</w:t>
      </w:r>
    </w:p>
    <w:p w:rsidR="001666C2" w:rsidRDefault="001666C2" w:rsidP="001666C2">
      <w:pPr>
        <w:spacing w:line="560" w:lineRule="exact"/>
        <w:jc w:val="center"/>
        <w:rPr>
          <w:rFonts w:ascii="仿宋_GB2312" w:hAnsi="仿宋_GB2312" w:cs="黑体"/>
          <w:b/>
          <w:color w:val="000000"/>
          <w:szCs w:val="32"/>
        </w:rPr>
      </w:pPr>
    </w:p>
    <w:p w:rsidR="001666C2" w:rsidRPr="009B63F0" w:rsidRDefault="001666C2" w:rsidP="001666C2">
      <w:pPr>
        <w:spacing w:line="560" w:lineRule="exact"/>
        <w:jc w:val="center"/>
        <w:rPr>
          <w:rFonts w:ascii="仿宋_GB2312" w:hAnsi="仿宋_GB2312" w:cs="黑体"/>
          <w:b/>
          <w:color w:val="000000"/>
          <w:szCs w:val="32"/>
        </w:rPr>
      </w:pPr>
      <w:r>
        <w:rPr>
          <w:rFonts w:ascii="仿宋_GB2312" w:hAnsi="仿宋_GB2312" w:cs="黑体" w:hint="eastAsia"/>
          <w:b/>
          <w:color w:val="000000"/>
          <w:szCs w:val="32"/>
        </w:rPr>
        <w:t>第十</w:t>
      </w:r>
      <w:r w:rsidRPr="009B63F0">
        <w:rPr>
          <w:rFonts w:ascii="仿宋_GB2312" w:hAnsi="仿宋_GB2312" w:cs="黑体" w:hint="eastAsia"/>
          <w:b/>
          <w:color w:val="000000"/>
          <w:szCs w:val="32"/>
        </w:rPr>
        <w:t>章 附则</w:t>
      </w:r>
    </w:p>
    <w:p w:rsidR="001666C2" w:rsidRPr="008564E2" w:rsidRDefault="001666C2" w:rsidP="001666C2">
      <w:pPr>
        <w:spacing w:line="560" w:lineRule="exact"/>
        <w:ind w:firstLineChars="200" w:firstLine="643"/>
        <w:rPr>
          <w:rFonts w:ascii="仿宋_GB2312"/>
          <w:color w:val="000000"/>
          <w:szCs w:val="32"/>
        </w:rPr>
      </w:pPr>
      <w:r w:rsidRPr="00965836">
        <w:rPr>
          <w:rFonts w:ascii="仿宋_GB2312" w:hAnsi="仿宋_GB2312" w:cs="楷体_GB2312" w:hint="eastAsia"/>
          <w:b/>
          <w:bCs/>
          <w:color w:val="000000"/>
          <w:szCs w:val="32"/>
        </w:rPr>
        <w:t>第</w:t>
      </w:r>
      <w:r w:rsidRPr="00965836">
        <w:rPr>
          <w:rFonts w:ascii="仿宋_GB2312" w:hAnsi="仿宋" w:cs="宋体" w:hint="eastAsia"/>
          <w:b/>
          <w:bCs/>
          <w:color w:val="000000"/>
          <w:kern w:val="0"/>
          <w:szCs w:val="32"/>
        </w:rPr>
        <w:t>二十</w:t>
      </w:r>
      <w:r>
        <w:rPr>
          <w:rFonts w:ascii="仿宋_GB2312" w:hAnsi="仿宋" w:cs="宋体" w:hint="eastAsia"/>
          <w:b/>
          <w:bCs/>
          <w:color w:val="000000"/>
          <w:kern w:val="0"/>
          <w:szCs w:val="32"/>
        </w:rPr>
        <w:t>七</w:t>
      </w:r>
      <w:r w:rsidRPr="00965836">
        <w:rPr>
          <w:rFonts w:ascii="仿宋_GB2312" w:hAnsi="仿宋_GB2312" w:cs="楷体_GB2312" w:hint="eastAsia"/>
          <w:b/>
          <w:bCs/>
          <w:color w:val="000000"/>
          <w:szCs w:val="32"/>
        </w:rPr>
        <w:t>条</w:t>
      </w:r>
      <w:r w:rsidRPr="00965836">
        <w:rPr>
          <w:rFonts w:ascii="仿宋_GB2312" w:hAnsi="仿宋_GB2312" w:cs="楷体_GB2312" w:hint="eastAsia"/>
          <w:color w:val="000000"/>
          <w:szCs w:val="32"/>
        </w:rPr>
        <w:t xml:space="preserve"> </w:t>
      </w:r>
      <w:r w:rsidRPr="00965836">
        <w:rPr>
          <w:rFonts w:ascii="仿宋_GB2312" w:hAnsi="仿宋_GB2312" w:cs="仿宋_GB2312" w:hint="eastAsia"/>
          <w:color w:val="000000"/>
          <w:szCs w:val="32"/>
        </w:rPr>
        <w:t>本细则自发布之日起实施，由</w:t>
      </w:r>
      <w:r>
        <w:rPr>
          <w:rFonts w:ascii="仿宋_GB2312" w:hAnsi="仿宋_GB2312" w:cs="仿宋_GB2312" w:hint="eastAsia"/>
          <w:color w:val="000000"/>
          <w:szCs w:val="32"/>
        </w:rPr>
        <w:t>“综合体”领导小组办公室</w:t>
      </w:r>
      <w:r w:rsidRPr="00965836">
        <w:rPr>
          <w:rFonts w:ascii="仿宋_GB2312" w:hAnsi="仿宋_GB2312" w:cs="仿宋_GB2312" w:hint="eastAsia"/>
          <w:color w:val="000000"/>
          <w:szCs w:val="32"/>
        </w:rPr>
        <w:t>负责解释和修改。</w:t>
      </w:r>
    </w:p>
    <w:p w:rsidR="001173AD" w:rsidRPr="001666C2" w:rsidRDefault="001173AD">
      <w:bookmarkStart w:id="0" w:name="_GoBack"/>
      <w:bookmarkEnd w:id="0"/>
    </w:p>
    <w:sectPr w:rsidR="001173AD" w:rsidRPr="001666C2" w:rsidSect="008564E2">
      <w:pgSz w:w="11906" w:h="16838" w:code="9"/>
      <w:pgMar w:top="2098" w:right="1588" w:bottom="2098" w:left="1588" w:header="851" w:footer="992" w:gutter="0"/>
      <w:cols w:space="425"/>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272" w:rsidRDefault="00CD4272" w:rsidP="001666C2">
      <w:r>
        <w:separator/>
      </w:r>
    </w:p>
  </w:endnote>
  <w:endnote w:type="continuationSeparator" w:id="0">
    <w:p w:rsidR="00CD4272" w:rsidRDefault="00CD4272" w:rsidP="0016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272" w:rsidRDefault="00CD4272" w:rsidP="001666C2">
      <w:r>
        <w:separator/>
      </w:r>
    </w:p>
  </w:footnote>
  <w:footnote w:type="continuationSeparator" w:id="0">
    <w:p w:rsidR="00CD4272" w:rsidRDefault="00CD4272" w:rsidP="00166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34B10"/>
    <w:multiLevelType w:val="singleLevel"/>
    <w:tmpl w:val="32334B1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49"/>
    <w:rsid w:val="001173AD"/>
    <w:rsid w:val="001666C2"/>
    <w:rsid w:val="005E7949"/>
    <w:rsid w:val="00CD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C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6C2"/>
    <w:rPr>
      <w:sz w:val="18"/>
      <w:szCs w:val="18"/>
    </w:rPr>
  </w:style>
  <w:style w:type="paragraph" w:styleId="a4">
    <w:name w:val="footer"/>
    <w:basedOn w:val="a"/>
    <w:link w:val="Char0"/>
    <w:uiPriority w:val="99"/>
    <w:unhideWhenUsed/>
    <w:rsid w:val="001666C2"/>
    <w:pPr>
      <w:tabs>
        <w:tab w:val="center" w:pos="4153"/>
        <w:tab w:val="right" w:pos="8306"/>
      </w:tabs>
      <w:snapToGrid w:val="0"/>
      <w:jc w:val="left"/>
    </w:pPr>
    <w:rPr>
      <w:sz w:val="18"/>
      <w:szCs w:val="18"/>
    </w:rPr>
  </w:style>
  <w:style w:type="character" w:customStyle="1" w:styleId="Char0">
    <w:name w:val="页脚 Char"/>
    <w:basedOn w:val="a0"/>
    <w:link w:val="a4"/>
    <w:uiPriority w:val="99"/>
    <w:rsid w:val="001666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C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6C2"/>
    <w:rPr>
      <w:sz w:val="18"/>
      <w:szCs w:val="18"/>
    </w:rPr>
  </w:style>
  <w:style w:type="paragraph" w:styleId="a4">
    <w:name w:val="footer"/>
    <w:basedOn w:val="a"/>
    <w:link w:val="Char0"/>
    <w:uiPriority w:val="99"/>
    <w:unhideWhenUsed/>
    <w:rsid w:val="001666C2"/>
    <w:pPr>
      <w:tabs>
        <w:tab w:val="center" w:pos="4153"/>
        <w:tab w:val="right" w:pos="8306"/>
      </w:tabs>
      <w:snapToGrid w:val="0"/>
      <w:jc w:val="left"/>
    </w:pPr>
    <w:rPr>
      <w:sz w:val="18"/>
      <w:szCs w:val="18"/>
    </w:rPr>
  </w:style>
  <w:style w:type="character" w:customStyle="1" w:styleId="Char0">
    <w:name w:val="页脚 Char"/>
    <w:basedOn w:val="a0"/>
    <w:link w:val="a4"/>
    <w:uiPriority w:val="99"/>
    <w:rsid w:val="001666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571</Words>
  <Characters>3255</Characters>
  <Application>Microsoft Office Word</Application>
  <DocSecurity>0</DocSecurity>
  <Lines>27</Lines>
  <Paragraphs>7</Paragraphs>
  <ScaleCrop>false</ScaleCrop>
  <Company>China</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单海峰</dc:creator>
  <cp:keywords/>
  <dc:description/>
  <cp:lastModifiedBy>单海峰</cp:lastModifiedBy>
  <cp:revision>2</cp:revision>
  <dcterms:created xsi:type="dcterms:W3CDTF">2020-05-13T04:53:00Z</dcterms:created>
  <dcterms:modified xsi:type="dcterms:W3CDTF">2020-05-13T04:53:00Z</dcterms:modified>
</cp:coreProperties>
</file>