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center"/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年温州市鹿城区面向社会公开招聘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</w:rPr>
        <w:t>专职社区工作者储备库递补入围体检人员名单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eastAsia="zh-CN"/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center"/>
        <w:rPr>
          <w:rFonts w:hint="eastAsia" w:ascii="黑体" w:hAnsi="黑体" w:eastAsia="黑体" w:cs="宋体"/>
          <w:b/>
          <w:color w:val="333333"/>
          <w:kern w:val="0"/>
          <w:sz w:val="36"/>
          <w:szCs w:val="36"/>
          <w:lang w:val="en-US" w:eastAsia="zh-CN"/>
        </w:rPr>
      </w:pPr>
    </w:p>
    <w:tbl>
      <w:tblPr>
        <w:tblStyle w:val="2"/>
        <w:tblW w:w="5518" w:type="dxa"/>
        <w:tblInd w:w="1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782"/>
        <w:gridCol w:w="2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张蕊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刘坚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金婉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黄豪豪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黄心蕊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李健斌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郑进法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梅若芸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叶慧蓉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00301010213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YTFkYWE3OWFiNDU0YjU5MzA2NDFkYTVhMmZhNjkifQ=="/>
  </w:docVars>
  <w:rsids>
    <w:rsidRoot w:val="00000000"/>
    <w:rsid w:val="107820DA"/>
    <w:rsid w:val="379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933</Characters>
  <Lines>0</Lines>
  <Paragraphs>0</Paragraphs>
  <TotalTime>0</TotalTime>
  <ScaleCrop>false</ScaleCrop>
  <LinksUpToDate>false</LinksUpToDate>
  <CharactersWithSpaces>933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2022-08-26T09:56:00Z</dcterms:created>
  <dc:creator>Administrator</dc:creator>
  <cp:lastModifiedBy>xlling.</cp:lastModifiedBy>
  <dcterms:modified xsi:type="dcterms:W3CDTF">2022-09-28T08:56:24Z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2D12EC84E23D439584B689F32EB33227</vt:lpwstr>
  </property>
</Properties>
</file>