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小标宋" w:hAnsi="方正小标宋简体" w:eastAsia="小标宋" w:cs="方正小标宋简体"/>
          <w:sz w:val="44"/>
          <w:szCs w:val="44"/>
          <w:lang w:val="zh-TW" w:eastAsia="zh-CN"/>
        </w:rPr>
      </w:pPr>
      <w:r>
        <w:rPr>
          <w:rFonts w:hint="eastAsia" w:ascii="小标宋" w:hAnsi="方正小标宋简体" w:eastAsia="小标宋" w:cs="方正小标宋简体"/>
          <w:sz w:val="44"/>
          <w:szCs w:val="44"/>
        </w:rPr>
        <w:t>关于</w:t>
      </w:r>
      <w:r>
        <w:rPr>
          <w:rFonts w:hint="eastAsia" w:ascii="小标宋" w:hAnsi="方正小标宋简体" w:eastAsia="小标宋" w:cs="方正小标宋简体"/>
          <w:sz w:val="44"/>
          <w:szCs w:val="44"/>
          <w:lang w:eastAsia="zh-CN"/>
        </w:rPr>
        <w:t>《</w:t>
      </w:r>
      <w:r>
        <w:rPr>
          <w:rFonts w:hint="eastAsia" w:ascii="小标宋" w:hAnsi="方正小标宋简体" w:eastAsia="小标宋" w:cs="方正小标宋简体"/>
          <w:sz w:val="44"/>
          <w:szCs w:val="44"/>
          <w:lang w:val="zh-TW" w:eastAsia="zh-CN"/>
        </w:rPr>
        <w:t>2022年度鹿城区“无证明办理事项”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</w:rPr>
      </w:pPr>
      <w:r>
        <w:rPr>
          <w:rFonts w:hint="eastAsia" w:ascii="小标宋" w:hAnsi="方正小标宋简体" w:eastAsia="小标宋" w:cs="方正小标宋简体"/>
          <w:sz w:val="44"/>
          <w:szCs w:val="44"/>
          <w:lang w:val="zh-TW" w:eastAsia="zh-CN"/>
        </w:rPr>
        <w:t>清单</w:t>
      </w:r>
      <w:r>
        <w:rPr>
          <w:rFonts w:hint="eastAsia" w:ascii="小标宋" w:hAnsi="方正小标宋简体" w:eastAsia="小标宋" w:cs="方正小标宋简体"/>
          <w:sz w:val="44"/>
          <w:szCs w:val="44"/>
        </w:rPr>
        <w:t>（</w:t>
      </w:r>
      <w:r>
        <w:rPr>
          <w:rFonts w:hint="eastAsia" w:ascii="小标宋" w:hAnsi="方正小标宋简体" w:eastAsia="小标宋" w:cs="方正小标宋简体"/>
          <w:sz w:val="44"/>
          <w:szCs w:val="44"/>
          <w:lang w:eastAsia="zh-CN"/>
        </w:rPr>
        <w:t>征求意见</w:t>
      </w:r>
      <w:r>
        <w:rPr>
          <w:rFonts w:hint="eastAsia" w:ascii="小标宋" w:hAnsi="方正小标宋简体" w:eastAsia="小标宋" w:cs="方正小标宋简体"/>
          <w:sz w:val="44"/>
          <w:szCs w:val="44"/>
        </w:rPr>
        <w:t>稿）</w:t>
      </w:r>
      <w:r>
        <w:rPr>
          <w:rFonts w:hint="eastAsia" w:ascii="小标宋" w:hAnsi="方正小标宋简体" w:eastAsia="小标宋" w:cs="方正小标宋简体"/>
          <w:sz w:val="44"/>
          <w:szCs w:val="44"/>
          <w:lang w:eastAsia="zh-CN"/>
        </w:rPr>
        <w:t>》</w:t>
      </w:r>
      <w:r>
        <w:rPr>
          <w:rFonts w:hint="eastAsia" w:ascii="小标宋" w:hAnsi="方正小标宋简体" w:eastAsia="小标宋" w:cs="方正小标宋简体"/>
          <w:sz w:val="44"/>
          <w:szCs w:val="44"/>
        </w:rPr>
        <w:t>的起草说明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-SA"/>
        </w:rPr>
        <w:t>区司法局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现就《</w:t>
      </w:r>
      <w:r>
        <w:rPr>
          <w:rFonts w:hint="eastAsia" w:ascii="仿宋_GB2312" w:hAnsi="Times New Roman" w:eastAsia="仿宋_GB2312" w:cs="Times New Roman"/>
          <w:sz w:val="32"/>
          <w:szCs w:val="32"/>
          <w:lang w:val="zh-TW" w:eastAsia="zh-CN"/>
        </w:rPr>
        <w:t>2022年度鹿城区“无证明办理事项”清单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（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征求意见</w:t>
      </w:r>
      <w:r>
        <w:rPr>
          <w:rFonts w:hint="eastAsia" w:ascii="仿宋_GB2312" w:hAnsi="Times New Roman" w:eastAsia="仿宋_GB2312" w:cs="Times New Roman"/>
          <w:sz w:val="32"/>
          <w:szCs w:val="32"/>
        </w:rPr>
        <w:t>稿）》文件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起草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有关情况汇报如下：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eastAsia"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一、</w:t>
      </w:r>
      <w:r>
        <w:rPr>
          <w:rFonts w:hint="eastAsia" w:ascii="黑体" w:hAnsi="宋体" w:eastAsia="黑体" w:cs="Times New Roman"/>
          <w:sz w:val="32"/>
          <w:szCs w:val="32"/>
        </w:rPr>
        <w:t>出台</w:t>
      </w:r>
      <w:r>
        <w:rPr>
          <w:rFonts w:hint="eastAsia" w:ascii="黑体" w:hAnsi="Times New Roman" w:eastAsia="黑体" w:cs="Times New Roman"/>
          <w:sz w:val="32"/>
          <w:szCs w:val="32"/>
        </w:rPr>
        <w:t>政策的背景和依据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eastAsia" w:ascii="黑体" w:hAnsi="Times New Roman" w:eastAsia="黑体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为持续开展“减证便民”，深化“放管服”改革，进一步优化法治化营商环境，提升行政执法机关服务企业、</w:t>
      </w:r>
      <w:r>
        <w:rPr>
          <w:rFonts w:ascii="仿宋_GB2312" w:hAnsi="仿宋_GB2312" w:eastAsia="仿宋_GB2312" w:cs="仿宋_GB2312"/>
          <w:sz w:val="32"/>
          <w:szCs w:val="32"/>
        </w:rPr>
        <w:t>服务群众、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服务基层的能力，助力鹿城区新时代“两个健康”先行区创建和全国民营经济示范城市建设。根据省市工作部署以及《温州市鹿城区办事材料简化工作推进方案》文件精神，结合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鹿城区工作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梳理本清单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eastAsia"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  <w:lang w:eastAsia="zh-CN"/>
        </w:rPr>
        <w:t>二、</w:t>
      </w:r>
      <w:r>
        <w:rPr>
          <w:rFonts w:hint="eastAsia" w:ascii="黑体" w:hAnsi="Times New Roman" w:eastAsia="黑体" w:cs="Times New Roman"/>
          <w:sz w:val="32"/>
          <w:szCs w:val="32"/>
        </w:rPr>
        <w:t>前期研究讨论情况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仿宋_GB2312" w:hAnsi="黑体" w:eastAsia="仿宋_GB2312" w:cs="宋体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  <w:lang w:val="zh-TW" w:eastAsia="zh-TW"/>
        </w:rPr>
        <w:t>年</w:t>
      </w: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  <w:lang w:val="zh-TW" w:eastAsia="zh-TW"/>
        </w:rPr>
        <w:t>月</w:t>
      </w: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  <w:lang w:val="en-US" w:eastAsia="zh-CN"/>
        </w:rPr>
        <w:t>11日</w:t>
      </w: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  <w:lang w:val="zh-TW" w:eastAsia="zh-TW"/>
        </w:rPr>
        <w:t>，结合</w:t>
      </w: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  <w:lang w:val="zh-TW" w:eastAsia="zh-CN"/>
        </w:rPr>
        <w:t>全区</w:t>
      </w: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</w:rPr>
        <w:t>“无证明办理事项”清单</w:t>
      </w: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  <w:lang w:val="zh-TW" w:eastAsia="zh-CN"/>
        </w:rPr>
        <w:t>工作</w:t>
      </w: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  <w:lang w:val="zh-CN" w:eastAsia="zh-CN"/>
        </w:rPr>
        <w:t>实际情况，</w:t>
      </w: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  <w:lang w:val="en-US" w:eastAsia="zh-CN"/>
        </w:rPr>
        <w:t>区司法局起草了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《</w:t>
      </w:r>
      <w:r>
        <w:rPr>
          <w:rFonts w:hint="eastAsia" w:ascii="仿宋_GB2312" w:hAnsi="Times New Roman" w:eastAsia="仿宋_GB2312" w:cs="Times New Roman"/>
          <w:sz w:val="32"/>
          <w:szCs w:val="32"/>
          <w:lang w:val="zh-TW" w:eastAsia="zh-CN"/>
        </w:rPr>
        <w:t>2022年度鹿城区“无证明办理事项”清单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（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征求意见</w:t>
      </w:r>
      <w:r>
        <w:rPr>
          <w:rFonts w:hint="eastAsia" w:ascii="仿宋_GB2312" w:hAnsi="Times New Roman" w:eastAsia="仿宋_GB2312" w:cs="Times New Roman"/>
          <w:sz w:val="32"/>
          <w:szCs w:val="32"/>
        </w:rPr>
        <w:t>稿）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》</w:t>
      </w:r>
      <w:bookmarkStart w:id="2" w:name="_GoBack"/>
      <w:bookmarkEnd w:id="2"/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  <w:lang w:val="zh-TW" w:eastAsia="zh-TW"/>
        </w:rPr>
        <w:t>。</w:t>
      </w: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  <w:lang w:val="zh-CN" w:eastAsia="zh-CN"/>
        </w:rPr>
        <w:t>月</w:t>
      </w: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  <w:lang w:val="en-US" w:eastAsia="zh-CN"/>
        </w:rPr>
        <w:t>13</w:t>
      </w: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  <w:lang w:val="zh-CN" w:eastAsia="zh-CN"/>
        </w:rPr>
        <w:t>日，</w:t>
      </w: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  <w:lang w:val="en-US" w:eastAsia="zh-CN"/>
        </w:rPr>
        <w:t>区司法局将清单</w:t>
      </w: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  <w:lang w:val="zh-CN" w:eastAsia="zh-CN"/>
        </w:rPr>
        <w:t>向</w:t>
      </w:r>
      <w:bookmarkStart w:id="0" w:name="OLE_LINK1"/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  <w:lang w:val="en-US" w:eastAsia="zh-CN"/>
        </w:rPr>
        <w:t>有关部门</w:t>
      </w: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  <w:lang w:val="zh-CN" w:eastAsia="zh-CN"/>
        </w:rPr>
        <w:t>征求意见，并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结合各单位意见，对该清单进行修改</w:t>
      </w: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  <w:lang w:val="zh-CN" w:eastAsia="zh-CN"/>
        </w:rPr>
        <w:t>。</w:t>
      </w:r>
      <w:bookmarkEnd w:id="0"/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8月15日，</w:t>
      </w: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  <w:lang w:val="en-US" w:eastAsia="zh-CN"/>
        </w:rPr>
        <w:t>区司法局再次将</w:t>
      </w: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  <w:lang w:val="zh-CN" w:eastAsia="zh-CN"/>
        </w:rPr>
        <w:t>清单</w:t>
      </w: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  <w:lang w:val="en-US" w:eastAsia="zh-CN"/>
        </w:rPr>
        <w:t>向有关部门</w:t>
      </w: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  <w:lang w:val="zh-CN" w:eastAsia="zh-CN"/>
        </w:rPr>
        <w:t>征求意见，并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结合各单位意见，对该清单进行完善</w:t>
      </w:r>
      <w:bookmarkStart w:id="1" w:name="OLE_LINK3"/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。</w:t>
      </w:r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eastAsia"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  <w:lang w:eastAsia="zh-CN"/>
        </w:rPr>
        <w:t>三、</w:t>
      </w:r>
      <w:r>
        <w:rPr>
          <w:rFonts w:hint="eastAsia" w:ascii="黑体" w:hAnsi="Times New Roman" w:eastAsia="黑体" w:cs="Times New Roman"/>
          <w:sz w:val="32"/>
          <w:szCs w:val="32"/>
        </w:rPr>
        <w:t>主要内容和框架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《</w:t>
      </w:r>
      <w:r>
        <w:rPr>
          <w:rFonts w:hint="eastAsia" w:ascii="仿宋_GB2312" w:hAnsi="Times New Roman" w:eastAsia="仿宋_GB2312" w:cs="Times New Roman"/>
          <w:sz w:val="32"/>
          <w:szCs w:val="32"/>
          <w:lang w:val="zh-TW" w:eastAsia="zh-CN"/>
        </w:rPr>
        <w:t>2022年度鹿城区“无证明办理事项”清单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（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征求意见</w:t>
      </w:r>
      <w:r>
        <w:rPr>
          <w:rFonts w:hint="eastAsia" w:ascii="仿宋_GB2312" w:hAnsi="Times New Roman" w:eastAsia="仿宋_GB2312" w:cs="Times New Roman"/>
          <w:sz w:val="32"/>
          <w:szCs w:val="32"/>
        </w:rPr>
        <w:t>稿）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》共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九十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条，主要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由部门、行政事项、证明材料、证明设定、实施基本情况、核查方式、发起协作核查部门、接受并协助核查部门组成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。主要内容如下：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baseline"/>
        <w:rPr>
          <w:rFonts w:hint="eastAsia" w:ascii="楷体_GB2312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楷体_GB2312" w:hAnsi="Times New Roman" w:eastAsia="楷体_GB2312" w:cs="Times New Roman"/>
          <w:sz w:val="32"/>
          <w:szCs w:val="32"/>
          <w:lang w:val="en-US" w:eastAsia="zh-CN"/>
        </w:rPr>
        <w:t>（一）</w:t>
      </w:r>
      <w:r>
        <w:rPr>
          <w:rFonts w:hint="eastAsia" w:ascii="楷体_GB2312" w:eastAsia="楷体_GB2312" w:cs="Times New Roman"/>
          <w:sz w:val="32"/>
          <w:szCs w:val="32"/>
          <w:lang w:val="en-US" w:eastAsia="zh-CN"/>
        </w:rPr>
        <w:t>部门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该清单共由13家单位进行事项汇总，该部分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主要对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由何单位梳理证明事项进行凸显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baseline"/>
        <w:rPr>
          <w:rFonts w:hint="eastAsia" w:ascii="楷体_GB2312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楷体_GB2312" w:hAnsi="Times New Roman" w:eastAsia="楷体_GB2312" w:cs="Times New Roman"/>
          <w:sz w:val="32"/>
          <w:szCs w:val="32"/>
          <w:lang w:val="en-US" w:eastAsia="zh-CN"/>
        </w:rPr>
        <w:t>（二）</w:t>
      </w:r>
      <w:r>
        <w:rPr>
          <w:rFonts w:hint="eastAsia" w:ascii="楷体_GB2312" w:eastAsia="楷体_GB2312" w:cs="Times New Roman"/>
          <w:sz w:val="32"/>
          <w:szCs w:val="32"/>
          <w:lang w:val="en-US" w:eastAsia="zh-CN"/>
        </w:rPr>
        <w:t>行政事项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该清单共梳理90项行政事项，该部分主要对具体行政事项进行梳理。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baseline"/>
        <w:rPr>
          <w:rFonts w:hint="eastAsia" w:ascii="楷体_GB2312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楷体_GB2312" w:hAnsi="Times New Roman" w:eastAsia="楷体_GB2312" w:cs="Times New Roman"/>
          <w:sz w:val="32"/>
          <w:szCs w:val="32"/>
          <w:lang w:val="en-US" w:eastAsia="zh-CN"/>
        </w:rPr>
        <w:t>（三）</w:t>
      </w:r>
      <w:r>
        <w:rPr>
          <w:rFonts w:hint="eastAsia" w:ascii="楷体_GB2312" w:eastAsia="楷体_GB2312" w:cs="Times New Roman"/>
          <w:sz w:val="32"/>
          <w:szCs w:val="32"/>
          <w:lang w:val="en-US" w:eastAsia="zh-CN"/>
        </w:rPr>
        <w:t>证明材料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主要对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证明事项中无需当事人自行提供的证明材料进行汇总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baseline"/>
        <w:rPr>
          <w:rFonts w:hint="eastAsia" w:ascii="楷体_GB2312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楷体_GB2312" w:hAnsi="Times New Roman" w:eastAsia="楷体_GB2312" w:cs="Times New Roman"/>
          <w:sz w:val="32"/>
          <w:szCs w:val="32"/>
          <w:lang w:val="en-US" w:eastAsia="zh-CN"/>
        </w:rPr>
        <w:t>（四）</w:t>
      </w:r>
      <w:r>
        <w:rPr>
          <w:rFonts w:hint="eastAsia" w:ascii="楷体_GB2312" w:eastAsia="楷体_GB2312" w:cs="Times New Roman"/>
          <w:sz w:val="32"/>
          <w:szCs w:val="32"/>
          <w:lang w:val="en-US" w:eastAsia="zh-CN"/>
        </w:rPr>
        <w:t>证明设定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" w:eastAsia="仿宋_GB2312" w:cs="宋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主要对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行政事项中无需当事人自行提供证明材料的法律依据进行阐述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baseline"/>
        <w:rPr>
          <w:rFonts w:hint="eastAsia" w:ascii="楷体_GB2312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楷体_GB2312" w:hAnsi="Times New Roman" w:eastAsia="楷体_GB2312" w:cs="Times New Roman"/>
          <w:sz w:val="32"/>
          <w:szCs w:val="32"/>
          <w:lang w:val="en-US" w:eastAsia="zh-CN"/>
        </w:rPr>
        <w:t>（五）</w:t>
      </w:r>
      <w:r>
        <w:rPr>
          <w:rFonts w:hint="eastAsia" w:ascii="楷体_GB2312" w:eastAsia="楷体_GB2312" w:cs="Times New Roman"/>
          <w:sz w:val="32"/>
          <w:szCs w:val="32"/>
          <w:lang w:val="en-US" w:eastAsia="zh-CN"/>
        </w:rPr>
        <w:t>实施基本情况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主要明确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行政事项的开具单位和索要单位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baseline"/>
        <w:rPr>
          <w:rFonts w:hint="eastAsia" w:ascii="楷体_GB2312" w:eastAsia="楷体_GB2312" w:cs="Times New Roman"/>
          <w:sz w:val="32"/>
          <w:szCs w:val="32"/>
          <w:lang w:val="en-US" w:eastAsia="zh-CN"/>
        </w:rPr>
      </w:pPr>
      <w:r>
        <w:rPr>
          <w:rFonts w:hint="eastAsia" w:ascii="楷体_GB2312" w:eastAsia="楷体_GB2312" w:cs="Times New Roman"/>
          <w:sz w:val="32"/>
          <w:szCs w:val="32"/>
          <w:lang w:val="en-US" w:eastAsia="zh-CN"/>
        </w:rPr>
        <w:t>（六）核查方式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640" w:firstLineChars="200"/>
        <w:textAlignment w:val="auto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主要包括数据共享、部门核查、上门核查、在线核查、告知承诺、事前事中事后核查等。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baseline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Times New Roman" w:eastAsia="楷体_GB2312" w:cs="Times New Roman"/>
          <w:sz w:val="32"/>
          <w:szCs w:val="32"/>
          <w:lang w:val="en-US" w:eastAsia="zh-CN"/>
        </w:rPr>
        <w:t>（七）</w:t>
      </w:r>
      <w:r>
        <w:rPr>
          <w:rFonts w:hint="eastAsia" w:ascii="楷体_GB2312" w:eastAsia="楷体_GB2312" w:cs="Times New Roman"/>
          <w:sz w:val="32"/>
          <w:szCs w:val="32"/>
          <w:lang w:val="en-US" w:eastAsia="zh-CN"/>
        </w:rPr>
        <w:t>发起协作核查部门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主要明确发起核查时的部门名称。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baseline"/>
        <w:rPr>
          <w:rFonts w:hint="eastAsia"/>
        </w:rPr>
      </w:pPr>
      <w:r>
        <w:rPr>
          <w:rFonts w:hint="eastAsia" w:ascii="楷体_GB2312" w:hAnsi="Times New Roman" w:eastAsia="楷体_GB2312" w:cs="Times New Roman"/>
          <w:sz w:val="32"/>
          <w:szCs w:val="32"/>
          <w:lang w:val="en-US" w:eastAsia="zh-CN"/>
        </w:rPr>
        <w:t>（八）</w:t>
      </w:r>
      <w:r>
        <w:rPr>
          <w:rFonts w:hint="eastAsia" w:ascii="楷体_GB2312" w:eastAsia="楷体_GB2312" w:cs="Times New Roman"/>
          <w:sz w:val="32"/>
          <w:szCs w:val="32"/>
          <w:lang w:val="en-US" w:eastAsia="zh-CN"/>
        </w:rPr>
        <w:t>接受并协助核查部门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baseline"/>
        <w:rPr>
          <w:rFonts w:hint="eastAsia" w:ascii="楷体_GB2312" w:eastAsia="楷体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主要明确接受并协助时的部门名称。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baseline"/>
        <w:rPr>
          <w:rFonts w:hint="eastAsia" w:ascii="楷体_GB2312" w:eastAsia="楷体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宋体" w:eastAsia="仿宋_GB2312" w:cs="仿宋_GB2312"/>
          <w:kern w:val="0"/>
          <w:sz w:val="31"/>
          <w:szCs w:val="31"/>
          <w:lang w:val="en-US" w:eastAsia="zh-CN"/>
        </w:rPr>
      </w:pPr>
    </w:p>
    <w:sectPr>
      <w:footerReference r:id="rId3" w:type="default"/>
      <w:pgSz w:w="11906" w:h="16838"/>
      <w:pgMar w:top="1984" w:right="1531" w:bottom="1984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1MGI2Y2IwMzNhMmUwMTRhZjRjM2UzMDIxMGUyYTkifQ=="/>
  </w:docVars>
  <w:rsids>
    <w:rsidRoot w:val="14427D91"/>
    <w:rsid w:val="07BE4D6D"/>
    <w:rsid w:val="0A7C3A24"/>
    <w:rsid w:val="0C5F5232"/>
    <w:rsid w:val="0EBB3483"/>
    <w:rsid w:val="0FBE5772"/>
    <w:rsid w:val="14427D91"/>
    <w:rsid w:val="1FC6593C"/>
    <w:rsid w:val="238274EA"/>
    <w:rsid w:val="2B2F7A55"/>
    <w:rsid w:val="4FA11153"/>
    <w:rsid w:val="56B9064F"/>
    <w:rsid w:val="75F5AB31"/>
    <w:rsid w:val="76F7E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unhideWhenUsed/>
    <w:qFormat/>
    <w:uiPriority w:val="99"/>
    <w:pPr>
      <w:spacing w:after="120"/>
      <w:ind w:firstLine="420" w:firstLineChars="100"/>
      <w:jc w:val="both"/>
    </w:pPr>
    <w:rPr>
      <w:rFonts w:ascii="Calibri" w:hAnsi="Calibri"/>
      <w:sz w:val="21"/>
      <w:szCs w:val="24"/>
    </w:rPr>
  </w:style>
  <w:style w:type="paragraph" w:styleId="3">
    <w:name w:val="Body Text"/>
    <w:basedOn w:val="1"/>
    <w:next w:val="4"/>
    <w:qFormat/>
    <w:uiPriority w:val="0"/>
    <w:pPr>
      <w:jc w:val="center"/>
    </w:pPr>
    <w:rPr>
      <w:sz w:val="44"/>
      <w:szCs w:val="44"/>
    </w:rPr>
  </w:style>
  <w:style w:type="paragraph" w:customStyle="1" w:styleId="4">
    <w:name w:val="正文文本首行缩进1"/>
    <w:basedOn w:val="3"/>
    <w:qFormat/>
    <w:uiPriority w:val="0"/>
    <w:pPr>
      <w:spacing w:line="500" w:lineRule="exact"/>
      <w:ind w:firstLine="420"/>
    </w:pPr>
    <w:rPr>
      <w:sz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font21"/>
    <w:basedOn w:val="9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1">
    <w:name w:val="font5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2">
    <w:name w:val="_Style 2"/>
    <w:basedOn w:val="1"/>
    <w:qFormat/>
    <w:uiPriority w:val="0"/>
    <w:pPr>
      <w:ind w:firstLine="420" w:firstLineChars="200"/>
    </w:pPr>
    <w:rPr>
      <w:rFonts w:ascii="Calibri" w:hAnsi="Calibri" w:eastAsia="宋体" w:cs="Times New Roman"/>
      <w:color w:val="000000"/>
      <w:kern w:val="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15600</Words>
  <Characters>16253</Characters>
  <Lines>0</Lines>
  <Paragraphs>0</Paragraphs>
  <TotalTime>0</TotalTime>
  <ScaleCrop>false</ScaleCrop>
  <LinksUpToDate>false</LinksUpToDate>
  <CharactersWithSpaces>16624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2022-08-30T23:40:00Z</dcterms:created>
  <dc:creator>谢运泽</dc:creator>
  <cp:lastModifiedBy>kingkingfly</cp:lastModifiedBy>
  <cp:lastPrinted>2022-10-10T01:05:00Z</cp:lastPrinted>
  <dcterms:modified xsi:type="dcterms:W3CDTF">2022-10-14T07:27:52Z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EACED545754642C380C45E5E578390BC</vt:lpwstr>
  </property>
</Properties>
</file>