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32"/>
          <w:szCs w:val="32"/>
        </w:rPr>
      </w:pPr>
      <w:r>
        <w:rPr>
          <w:rFonts w:hint="eastAsia" w:ascii="宋体" w:hAnsi="宋体" w:eastAsia="宋体" w:cs="宋体"/>
          <w:b/>
          <w:sz w:val="32"/>
          <w:szCs w:val="32"/>
        </w:rPr>
        <w:t>20</w:t>
      </w:r>
      <w:r>
        <w:rPr>
          <w:rFonts w:hint="default" w:ascii="宋体" w:hAnsi="宋体" w:cs="宋体"/>
          <w:b/>
          <w:sz w:val="32"/>
          <w:szCs w:val="32"/>
          <w:lang w:val="en-US"/>
        </w:rPr>
        <w:t>2</w:t>
      </w:r>
      <w:r>
        <w:rPr>
          <w:rFonts w:hint="eastAsia" w:ascii="宋体" w:hAnsi="宋体" w:cs="宋体"/>
          <w:b/>
          <w:sz w:val="32"/>
          <w:szCs w:val="32"/>
          <w:lang w:val="en-US" w:eastAsia="zh-CN"/>
        </w:rPr>
        <w:t>1</w:t>
      </w:r>
      <w:r>
        <w:rPr>
          <w:rFonts w:hint="eastAsia" w:ascii="宋体" w:hAnsi="宋体" w:eastAsia="宋体" w:cs="宋体"/>
          <w:b/>
          <w:sz w:val="32"/>
          <w:szCs w:val="32"/>
        </w:rPr>
        <w:t>年</w:t>
      </w:r>
      <w:r>
        <w:rPr>
          <w:rFonts w:hint="eastAsia" w:ascii="宋体" w:hAnsi="宋体" w:cs="宋体"/>
          <w:b/>
          <w:sz w:val="32"/>
          <w:szCs w:val="32"/>
          <w:lang w:val="en-US" w:eastAsia="zh-CN"/>
        </w:rPr>
        <w:t>10</w:t>
      </w:r>
      <w:r>
        <w:rPr>
          <w:rFonts w:hint="eastAsia" w:ascii="宋体" w:hAnsi="宋体" w:eastAsia="宋体" w:cs="宋体"/>
          <w:b/>
          <w:sz w:val="32"/>
          <w:szCs w:val="32"/>
        </w:rPr>
        <w:t>月</w:t>
      </w:r>
      <w:r>
        <w:rPr>
          <w:rFonts w:hint="eastAsia" w:ascii="宋体" w:hAnsi="宋体" w:cs="宋体"/>
          <w:b/>
          <w:sz w:val="32"/>
          <w:szCs w:val="32"/>
          <w:lang w:val="en-US" w:eastAsia="zh-CN"/>
        </w:rPr>
        <w:t>25</w:t>
      </w:r>
      <w:r>
        <w:rPr>
          <w:rFonts w:hint="eastAsia" w:ascii="宋体" w:hAnsi="宋体" w:eastAsia="宋体" w:cs="宋体"/>
          <w:b/>
          <w:bCs/>
          <w:sz w:val="32"/>
          <w:szCs w:val="32"/>
        </w:rPr>
        <w:t>日</w:t>
      </w:r>
      <w:r>
        <w:rPr>
          <w:rFonts w:hint="eastAsia" w:ascii="宋体" w:hAnsi="宋体" w:eastAsia="宋体" w:cs="宋体"/>
          <w:b/>
          <w:sz w:val="32"/>
          <w:szCs w:val="32"/>
        </w:rPr>
        <w:t>拟对温州市鹿城区三十六村河（黎明东路至洪新路段左岸）河道驳坎及绿化工程作出审批意见的公告</w:t>
      </w:r>
    </w:p>
    <w:p>
      <w:pPr>
        <w:jc w:val="center"/>
        <w:rPr>
          <w:sz w:val="24"/>
        </w:rPr>
      </w:pPr>
    </w:p>
    <w:tbl>
      <w:tblPr>
        <w:tblStyle w:val="2"/>
        <w:tblW w:w="8625" w:type="dxa"/>
        <w:tblInd w:w="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352"/>
        <w:gridCol w:w="1037"/>
        <w:gridCol w:w="870"/>
        <w:gridCol w:w="825"/>
        <w:gridCol w:w="568"/>
        <w:gridCol w:w="1985"/>
        <w:gridCol w:w="1417"/>
        <w:gridCol w:w="1571"/>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c>
          <w:tcPr>
            <w:tcW w:w="35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序号</w:t>
            </w:r>
          </w:p>
        </w:tc>
        <w:tc>
          <w:tcPr>
            <w:tcW w:w="103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项目名称</w:t>
            </w:r>
          </w:p>
        </w:tc>
        <w:tc>
          <w:tcPr>
            <w:tcW w:w="87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建设地点</w:t>
            </w:r>
          </w:p>
        </w:tc>
        <w:tc>
          <w:tcPr>
            <w:tcW w:w="82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建设单位</w:t>
            </w:r>
          </w:p>
        </w:tc>
        <w:tc>
          <w:tcPr>
            <w:tcW w:w="56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建设项目概况</w:t>
            </w:r>
          </w:p>
        </w:tc>
        <w:tc>
          <w:tcPr>
            <w:tcW w:w="198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公众参与情况</w:t>
            </w:r>
          </w:p>
        </w:tc>
        <w:tc>
          <w:tcPr>
            <w:tcW w:w="141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相关环保措施承诺</w:t>
            </w:r>
          </w:p>
        </w:tc>
        <w:tc>
          <w:tcPr>
            <w:tcW w:w="157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主要环境影响及预防或者减轻不良环境影响的对策和措施</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845" w:hRule="atLeast"/>
        </w:trPr>
        <w:tc>
          <w:tcPr>
            <w:tcW w:w="35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　　1</w:t>
            </w:r>
          </w:p>
        </w:tc>
        <w:tc>
          <w:tcPr>
            <w:tcW w:w="103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温州市鹿城区三十六村河（黎明东路至洪新路段左岸）河道驳坎及绿化工程</w:t>
            </w:r>
          </w:p>
        </w:tc>
        <w:tc>
          <w:tcPr>
            <w:tcW w:w="87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sz w:val="24"/>
                <w:szCs w:val="24"/>
              </w:rPr>
              <w:t>温州市鹿城区洪殿片区D-27地块</w:t>
            </w:r>
          </w:p>
        </w:tc>
        <w:tc>
          <w:tcPr>
            <w:tcW w:w="82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温州市公共建筑建设投资有限公司</w:t>
            </w:r>
          </w:p>
        </w:tc>
        <w:tc>
          <w:tcPr>
            <w:tcW w:w="56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详细情况见环评文本。</w:t>
            </w:r>
          </w:p>
          <w:p>
            <w:pPr>
              <w:autoSpaceDE w:val="0"/>
              <w:autoSpaceDN w:val="0"/>
              <w:adjustRightInd w:val="0"/>
              <w:spacing w:line="400" w:lineRule="exact"/>
              <w:jc w:val="left"/>
              <w:rPr>
                <w:rFonts w:hint="eastAsia" w:ascii="宋体" w:hAnsi="宋体" w:eastAsia="宋体" w:cs="宋体"/>
                <w:kern w:val="0"/>
                <w:sz w:val="24"/>
                <w:szCs w:val="24"/>
              </w:rPr>
            </w:pPr>
          </w:p>
        </w:tc>
        <w:tc>
          <w:tcPr>
            <w:tcW w:w="198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20</w:t>
            </w:r>
            <w:r>
              <w:rPr>
                <w:rFonts w:hint="default" w:ascii="宋体" w:hAnsi="宋体" w:cs="宋体"/>
                <w:kern w:val="0"/>
                <w:sz w:val="24"/>
                <w:szCs w:val="24"/>
                <w:lang w:val="en-US"/>
              </w:rPr>
              <w:t>2</w:t>
            </w:r>
            <w:r>
              <w:rPr>
                <w:rFonts w:hint="eastAsia" w:ascii="宋体" w:hAnsi="宋体" w:cs="宋体"/>
                <w:kern w:val="0"/>
                <w:sz w:val="24"/>
                <w:szCs w:val="24"/>
                <w:lang w:val="en-US" w:eastAsia="zh-CN"/>
              </w:rPr>
              <w:t>1</w:t>
            </w:r>
            <w:r>
              <w:rPr>
                <w:rFonts w:hint="eastAsia" w:ascii="宋体" w:hAnsi="宋体" w:eastAsia="宋体" w:cs="宋体"/>
                <w:kern w:val="0"/>
                <w:sz w:val="24"/>
                <w:szCs w:val="24"/>
              </w:rPr>
              <w:t>年</w:t>
            </w:r>
            <w:r>
              <w:rPr>
                <w:rFonts w:hint="eastAsia" w:ascii="宋体" w:hAnsi="宋体" w:cs="宋体"/>
                <w:kern w:val="0"/>
                <w:sz w:val="24"/>
                <w:szCs w:val="24"/>
                <w:lang w:val="en-US" w:eastAsia="zh-CN"/>
              </w:rPr>
              <w:t>10</w:t>
            </w:r>
            <w:r>
              <w:rPr>
                <w:rFonts w:hint="eastAsia" w:ascii="宋体" w:hAnsi="宋体" w:eastAsia="宋体" w:cs="宋体"/>
                <w:kern w:val="0"/>
                <w:sz w:val="24"/>
                <w:szCs w:val="24"/>
              </w:rPr>
              <w:t>月</w:t>
            </w:r>
            <w:r>
              <w:rPr>
                <w:rFonts w:hint="eastAsia" w:ascii="宋体" w:hAnsi="宋体" w:cs="宋体"/>
                <w:kern w:val="0"/>
                <w:sz w:val="24"/>
                <w:szCs w:val="24"/>
                <w:lang w:val="en-US" w:eastAsia="zh-CN"/>
              </w:rPr>
              <w:t>21</w:t>
            </w:r>
            <w:r>
              <w:rPr>
                <w:rFonts w:hint="eastAsia" w:ascii="宋体" w:hAnsi="宋体" w:eastAsia="宋体" w:cs="宋体"/>
                <w:kern w:val="0"/>
                <w:sz w:val="24"/>
                <w:szCs w:val="24"/>
              </w:rPr>
              <w:t>日在</w:t>
            </w:r>
            <w:r>
              <w:rPr>
                <w:rFonts w:hint="eastAsia" w:ascii="宋体" w:hAnsi="宋体" w:cs="宋体"/>
                <w:kern w:val="0"/>
                <w:sz w:val="24"/>
                <w:szCs w:val="24"/>
                <w:lang w:eastAsia="zh-CN"/>
              </w:rPr>
              <w:t>鹿城区人民政府网</w:t>
            </w:r>
            <w:r>
              <w:rPr>
                <w:rFonts w:hint="eastAsia" w:ascii="宋体" w:hAnsi="宋体" w:eastAsia="宋体" w:cs="宋体"/>
                <w:kern w:val="0"/>
                <w:sz w:val="24"/>
                <w:szCs w:val="24"/>
              </w:rPr>
              <w:t>刊登了关于受理</w:t>
            </w:r>
            <w:r>
              <w:rPr>
                <w:rFonts w:hint="eastAsia" w:ascii="宋体" w:hAnsi="宋体" w:cs="宋体"/>
                <w:kern w:val="0"/>
                <w:sz w:val="24"/>
                <w:szCs w:val="24"/>
                <w:lang w:eastAsia="zh-CN"/>
              </w:rPr>
              <w:t>《</w:t>
            </w:r>
            <w:r>
              <w:rPr>
                <w:rFonts w:hint="eastAsia" w:ascii="宋体" w:hAnsi="宋体" w:eastAsia="宋体" w:cs="宋体"/>
                <w:kern w:val="0"/>
                <w:sz w:val="24"/>
                <w:szCs w:val="24"/>
              </w:rPr>
              <w:t>温州市鹿城区三十六村河（黎明东路至洪新路段左岸）河道驳坎及绿化工程》报告</w:t>
            </w:r>
            <w:r>
              <w:rPr>
                <w:rFonts w:hint="eastAsia" w:ascii="宋体" w:hAnsi="宋体" w:cs="宋体"/>
                <w:kern w:val="0"/>
                <w:sz w:val="24"/>
                <w:szCs w:val="24"/>
                <w:lang w:eastAsia="zh-CN"/>
              </w:rPr>
              <w:t>表</w:t>
            </w:r>
            <w:r>
              <w:rPr>
                <w:rFonts w:hint="eastAsia" w:ascii="宋体" w:hAnsi="宋体" w:eastAsia="宋体" w:cs="宋体"/>
                <w:kern w:val="0"/>
                <w:sz w:val="24"/>
                <w:szCs w:val="24"/>
              </w:rPr>
              <w:t>的公告。</w:t>
            </w:r>
          </w:p>
        </w:tc>
        <w:tc>
          <w:tcPr>
            <w:tcW w:w="141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建设单位承诺，将按照环评提出的相关要求实施项目建设，确保落实各项污染防治和生态保护措施。</w:t>
            </w:r>
          </w:p>
        </w:tc>
        <w:tc>
          <w:tcPr>
            <w:tcW w:w="157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详细情况见环评文本。</w:t>
            </w:r>
          </w:p>
          <w:p>
            <w:pPr>
              <w:widowControl/>
              <w:spacing w:line="400" w:lineRule="exact"/>
              <w:ind w:firstLine="36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bl>
    <w:p>
      <w:pPr>
        <w:spacing w:line="400" w:lineRule="exact"/>
        <w:ind w:firstLine="422" w:firstLineChars="200"/>
        <w:rPr>
          <w:rFonts w:hint="eastAsia" w:asciiTheme="majorEastAsia" w:hAnsiTheme="majorEastAsia" w:eastAsiaTheme="majorEastAsia"/>
          <w:b/>
          <w:color w:val="FF0000"/>
          <w:szCs w:val="21"/>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sz w:val="24"/>
          <w:szCs w:val="24"/>
        </w:rPr>
      </w:pPr>
      <w:bookmarkStart w:id="0" w:name="_GoBack"/>
      <w:r>
        <w:rPr>
          <w:rFonts w:hint="eastAsia" w:ascii="宋体" w:hAnsi="宋体" w:eastAsia="宋体" w:cs="宋体"/>
          <w:sz w:val="24"/>
          <w:szCs w:val="24"/>
        </w:rPr>
        <w:t>根据建设项目环境影响评价审批程序的有关规定，经审议，我局拟对上述1个建设项目环境影响评价文件作出审批意见。为保证审批意见的严肃性的公正性，维护公众环境权益，现将各建设项目环境影响评价文件的基本情况予以公告，公告期为5个工作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联系电话：0577-56588329；传真：0577-56588326</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通讯地址：温州市宽带路18号</w:t>
      </w:r>
      <w:r>
        <w:rPr>
          <w:rFonts w:hint="eastAsia" w:ascii="宋体" w:hAnsi="宋体" w:eastAsia="宋体" w:cs="宋体"/>
          <w:sz w:val="24"/>
          <w:szCs w:val="24"/>
          <w:lang w:val="en-US" w:eastAsia="zh-CN"/>
        </w:rPr>
        <w:t>鹿城区政务服务中心环保窗口</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听证告知：依据《中华人民共和国行政许可法》，自公告起五日内申请人、利害关系人可对上述拟作出建设项目环境影响评价文件批复决定要求听证。</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3570B"/>
    <w:rsid w:val="00221A88"/>
    <w:rsid w:val="004B59DC"/>
    <w:rsid w:val="0053570B"/>
    <w:rsid w:val="005C3BF9"/>
    <w:rsid w:val="00701017"/>
    <w:rsid w:val="00925FAB"/>
    <w:rsid w:val="00B541F8"/>
    <w:rsid w:val="00BA0D6B"/>
    <w:rsid w:val="00D14404"/>
    <w:rsid w:val="00F46507"/>
    <w:rsid w:val="01255DEA"/>
    <w:rsid w:val="01740333"/>
    <w:rsid w:val="01AD54DD"/>
    <w:rsid w:val="021B0396"/>
    <w:rsid w:val="062A2409"/>
    <w:rsid w:val="063A631B"/>
    <w:rsid w:val="071C6B8E"/>
    <w:rsid w:val="073875E7"/>
    <w:rsid w:val="07467603"/>
    <w:rsid w:val="07A5322F"/>
    <w:rsid w:val="07D52D5F"/>
    <w:rsid w:val="08A86CAD"/>
    <w:rsid w:val="08E8211A"/>
    <w:rsid w:val="09F74110"/>
    <w:rsid w:val="0AE17589"/>
    <w:rsid w:val="0B073C33"/>
    <w:rsid w:val="0B3A2245"/>
    <w:rsid w:val="0D42676A"/>
    <w:rsid w:val="0DF25942"/>
    <w:rsid w:val="0E6D3927"/>
    <w:rsid w:val="0EAC60DB"/>
    <w:rsid w:val="1083186E"/>
    <w:rsid w:val="11B34FFE"/>
    <w:rsid w:val="132F56E3"/>
    <w:rsid w:val="176D08B9"/>
    <w:rsid w:val="1956617F"/>
    <w:rsid w:val="19F65AC6"/>
    <w:rsid w:val="1AF15579"/>
    <w:rsid w:val="1B4D0118"/>
    <w:rsid w:val="1BC17E00"/>
    <w:rsid w:val="1CFB7943"/>
    <w:rsid w:val="1D241B1D"/>
    <w:rsid w:val="1D6D3C0E"/>
    <w:rsid w:val="1DD66D11"/>
    <w:rsid w:val="1DEA5966"/>
    <w:rsid w:val="1E841240"/>
    <w:rsid w:val="1ECE3298"/>
    <w:rsid w:val="1ED43FFF"/>
    <w:rsid w:val="1F677C3D"/>
    <w:rsid w:val="20507135"/>
    <w:rsid w:val="2192269A"/>
    <w:rsid w:val="22851C8C"/>
    <w:rsid w:val="229C249C"/>
    <w:rsid w:val="229C2C0E"/>
    <w:rsid w:val="22DD051C"/>
    <w:rsid w:val="234A0819"/>
    <w:rsid w:val="25CA50CA"/>
    <w:rsid w:val="263626EF"/>
    <w:rsid w:val="26C0770A"/>
    <w:rsid w:val="2739198F"/>
    <w:rsid w:val="274E186E"/>
    <w:rsid w:val="27564BBC"/>
    <w:rsid w:val="27EC283F"/>
    <w:rsid w:val="28A4236C"/>
    <w:rsid w:val="2A911E81"/>
    <w:rsid w:val="2B265F0B"/>
    <w:rsid w:val="2BDB7FC7"/>
    <w:rsid w:val="2CF4008D"/>
    <w:rsid w:val="2D0931EB"/>
    <w:rsid w:val="2D3E32EA"/>
    <w:rsid w:val="2D7B53BC"/>
    <w:rsid w:val="2DAF497E"/>
    <w:rsid w:val="2DE80AA2"/>
    <w:rsid w:val="2E0A77D8"/>
    <w:rsid w:val="2EC827A0"/>
    <w:rsid w:val="2EDA3252"/>
    <w:rsid w:val="30DA7A19"/>
    <w:rsid w:val="32237519"/>
    <w:rsid w:val="335B0C85"/>
    <w:rsid w:val="34616F62"/>
    <w:rsid w:val="3482674C"/>
    <w:rsid w:val="34A34CCE"/>
    <w:rsid w:val="34DA2EBD"/>
    <w:rsid w:val="373C7935"/>
    <w:rsid w:val="3756509D"/>
    <w:rsid w:val="376454A2"/>
    <w:rsid w:val="38966C63"/>
    <w:rsid w:val="38A130AC"/>
    <w:rsid w:val="393F304A"/>
    <w:rsid w:val="39964835"/>
    <w:rsid w:val="3A85079C"/>
    <w:rsid w:val="3C1802A6"/>
    <w:rsid w:val="3C842EAA"/>
    <w:rsid w:val="3CF23557"/>
    <w:rsid w:val="3D97339C"/>
    <w:rsid w:val="3DF465C8"/>
    <w:rsid w:val="3E1E3AF0"/>
    <w:rsid w:val="3E3C2B96"/>
    <w:rsid w:val="3E953927"/>
    <w:rsid w:val="3EEE03DA"/>
    <w:rsid w:val="3F5E626E"/>
    <w:rsid w:val="3F946D3F"/>
    <w:rsid w:val="3FA85DF7"/>
    <w:rsid w:val="3FE26F22"/>
    <w:rsid w:val="3FEB5A44"/>
    <w:rsid w:val="41E200D5"/>
    <w:rsid w:val="421207E3"/>
    <w:rsid w:val="43A306AF"/>
    <w:rsid w:val="448D3384"/>
    <w:rsid w:val="465F4B4F"/>
    <w:rsid w:val="47C210A9"/>
    <w:rsid w:val="483E24EC"/>
    <w:rsid w:val="490936AE"/>
    <w:rsid w:val="4A4A10CF"/>
    <w:rsid w:val="4A942292"/>
    <w:rsid w:val="4A996464"/>
    <w:rsid w:val="4AD44F61"/>
    <w:rsid w:val="4AD9105B"/>
    <w:rsid w:val="4B996D3C"/>
    <w:rsid w:val="4BAD34A7"/>
    <w:rsid w:val="4D750DDF"/>
    <w:rsid w:val="4DC911B1"/>
    <w:rsid w:val="4E386E5B"/>
    <w:rsid w:val="4EB8419D"/>
    <w:rsid w:val="4EE61AF2"/>
    <w:rsid w:val="4F427773"/>
    <w:rsid w:val="4FBC46E9"/>
    <w:rsid w:val="507B6EBF"/>
    <w:rsid w:val="50EC4BCC"/>
    <w:rsid w:val="510F6BA8"/>
    <w:rsid w:val="515E167E"/>
    <w:rsid w:val="517F6D3B"/>
    <w:rsid w:val="529B4D3A"/>
    <w:rsid w:val="536760E3"/>
    <w:rsid w:val="544325EC"/>
    <w:rsid w:val="54A02C87"/>
    <w:rsid w:val="54A47D2B"/>
    <w:rsid w:val="54D84B44"/>
    <w:rsid w:val="55B31E91"/>
    <w:rsid w:val="55DA4CE2"/>
    <w:rsid w:val="566D40FC"/>
    <w:rsid w:val="58D807EE"/>
    <w:rsid w:val="59ED236F"/>
    <w:rsid w:val="5AA51535"/>
    <w:rsid w:val="5B71266D"/>
    <w:rsid w:val="5C0F132B"/>
    <w:rsid w:val="5C1D188D"/>
    <w:rsid w:val="5D144262"/>
    <w:rsid w:val="5D330029"/>
    <w:rsid w:val="5DBB50C6"/>
    <w:rsid w:val="5FF3155D"/>
    <w:rsid w:val="604F49B9"/>
    <w:rsid w:val="612144A4"/>
    <w:rsid w:val="61326B62"/>
    <w:rsid w:val="61A346BF"/>
    <w:rsid w:val="61BB2805"/>
    <w:rsid w:val="61D34917"/>
    <w:rsid w:val="61E36CE5"/>
    <w:rsid w:val="626E11CC"/>
    <w:rsid w:val="62724BC7"/>
    <w:rsid w:val="62FB66EA"/>
    <w:rsid w:val="643C44F6"/>
    <w:rsid w:val="64787C93"/>
    <w:rsid w:val="660A6ACB"/>
    <w:rsid w:val="66153B82"/>
    <w:rsid w:val="66690E66"/>
    <w:rsid w:val="675C4902"/>
    <w:rsid w:val="678F7F67"/>
    <w:rsid w:val="67BB119D"/>
    <w:rsid w:val="689E1439"/>
    <w:rsid w:val="6919629B"/>
    <w:rsid w:val="6994139F"/>
    <w:rsid w:val="6A014B72"/>
    <w:rsid w:val="6AAE39F1"/>
    <w:rsid w:val="6ACA5C51"/>
    <w:rsid w:val="6B161A62"/>
    <w:rsid w:val="6B7D4165"/>
    <w:rsid w:val="6C3E25CA"/>
    <w:rsid w:val="6C740CB7"/>
    <w:rsid w:val="6CAF5794"/>
    <w:rsid w:val="6CC64DCE"/>
    <w:rsid w:val="6CDA13C0"/>
    <w:rsid w:val="6CDD36D3"/>
    <w:rsid w:val="6E080BB5"/>
    <w:rsid w:val="6ECA7A69"/>
    <w:rsid w:val="6F5370FC"/>
    <w:rsid w:val="6F6B0CEE"/>
    <w:rsid w:val="702C4D2B"/>
    <w:rsid w:val="70763DA7"/>
    <w:rsid w:val="70E85C67"/>
    <w:rsid w:val="71EF750E"/>
    <w:rsid w:val="71FC275B"/>
    <w:rsid w:val="71FF364E"/>
    <w:rsid w:val="72075B05"/>
    <w:rsid w:val="7325779C"/>
    <w:rsid w:val="734807E3"/>
    <w:rsid w:val="73841026"/>
    <w:rsid w:val="74F84641"/>
    <w:rsid w:val="75BA3C5E"/>
    <w:rsid w:val="762E3473"/>
    <w:rsid w:val="767D1F05"/>
    <w:rsid w:val="77A555DA"/>
    <w:rsid w:val="79105AD8"/>
    <w:rsid w:val="7969659E"/>
    <w:rsid w:val="7A536380"/>
    <w:rsid w:val="7ACA12E3"/>
    <w:rsid w:val="7C0D29B8"/>
    <w:rsid w:val="7C1F03E4"/>
    <w:rsid w:val="7C5F62B0"/>
    <w:rsid w:val="7D684258"/>
    <w:rsid w:val="7E2C7482"/>
    <w:rsid w:val="7EA43920"/>
    <w:rsid w:val="7EF44234"/>
    <w:rsid w:val="7F4B0DDD"/>
    <w:rsid w:val="7FA573ED"/>
    <w:rsid w:val="7FAE1976"/>
    <w:rsid w:val="7FC72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90</Words>
  <Characters>517</Characters>
  <Lines>4</Lines>
  <Paragraphs>1</Paragraphs>
  <TotalTime>5</TotalTime>
  <ScaleCrop>false</ScaleCrop>
  <LinksUpToDate>false</LinksUpToDate>
  <CharactersWithSpaces>606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2018-05-09T06:24:00Z</dcterms:created>
  <dc:creator>Administrator</dc:creator>
  <cp:lastModifiedBy>Administrator</cp:lastModifiedBy>
  <cp:lastPrinted>2021-06-16T06:27:00Z</cp:lastPrinted>
  <dcterms:modified xsi:type="dcterms:W3CDTF">2021-10-25T00:36:25Z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1A014823F1F4440C83878B11CF8F986D</vt:lpwstr>
  </property>
</Properties>
</file>